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School Name: Global Innovators Academy (MS 428)</w:t>
      </w:r>
      <w:r w:rsidDel="00000000" w:rsidR="00000000" w:rsidRPr="00000000">
        <w:rPr>
          <w:rtl w:val="0"/>
        </w:rPr>
      </w:r>
    </w:p>
    <w:p w:rsidR="00000000" w:rsidDel="00000000" w:rsidP="00000000" w:rsidRDefault="00000000" w:rsidRPr="00000000" w14:paraId="00000002">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District:</w:t>
      </w:r>
      <w:r w:rsidDel="00000000" w:rsidR="00000000" w:rsidRPr="00000000">
        <w:rPr>
          <w:rFonts w:ascii="Garamond" w:cs="Garamond" w:eastAsia="Garamond" w:hAnsi="Garamond"/>
          <w:sz w:val="24"/>
          <w:szCs w:val="24"/>
          <w:rtl w:val="0"/>
        </w:rPr>
        <w:t xml:space="preserve"> 15</w:t>
      </w:r>
    </w:p>
    <w:p w:rsidR="00000000" w:rsidDel="00000000" w:rsidP="00000000" w:rsidRDefault="00000000" w:rsidRPr="00000000" w14:paraId="00000003">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School Site:</w:t>
      </w:r>
      <w:r w:rsidDel="00000000" w:rsidR="00000000" w:rsidRPr="00000000">
        <w:rPr>
          <w:rFonts w:ascii="Garamond" w:cs="Garamond" w:eastAsia="Garamond" w:hAnsi="Garamond"/>
          <w:sz w:val="24"/>
          <w:szCs w:val="24"/>
          <w:rtl w:val="0"/>
        </w:rPr>
        <w:t xml:space="preserve"> 4222 4th Ave, Brooklyn, NY 11232 </w:t>
      </w:r>
    </w:p>
    <w:p w:rsidR="00000000" w:rsidDel="00000000" w:rsidP="00000000" w:rsidRDefault="00000000" w:rsidRPr="00000000" w14:paraId="0000000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Send Cover Letter, Resume and Portfolio to:</w:t>
      </w:r>
      <w:r w:rsidDel="00000000" w:rsidR="00000000" w:rsidRPr="00000000">
        <w:rPr>
          <w:rFonts w:ascii="Garamond" w:cs="Garamond" w:eastAsia="Garamond" w:hAnsi="Garamond"/>
          <w:sz w:val="24"/>
          <w:szCs w:val="24"/>
          <w:rtl w:val="0"/>
        </w:rPr>
        <w:t xml:space="preserve"> info@ms428.org</w:t>
      </w:r>
      <w:r w:rsidDel="00000000" w:rsidR="00000000" w:rsidRPr="00000000">
        <w:rPr>
          <w:rFonts w:ascii="Garamond" w:cs="Garamond" w:eastAsia="Garamond" w:hAnsi="Garamond"/>
          <w:sz w:val="24"/>
          <w:szCs w:val="24"/>
          <w:highlight w:val="yellow"/>
          <w:rtl w:val="0"/>
        </w:rPr>
        <w:t xml:space="preserve"> </w:t>
      </w:r>
      <w:r w:rsidDel="00000000" w:rsidR="00000000" w:rsidRPr="00000000">
        <w:rPr>
          <w:rtl w:val="0"/>
        </w:rPr>
      </w:r>
    </w:p>
    <w:p w:rsidR="00000000" w:rsidDel="00000000" w:rsidP="00000000" w:rsidRDefault="00000000" w:rsidRPr="00000000" w14:paraId="0000000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8">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Garamond" w:cs="Garamond" w:eastAsia="Garamond" w:hAnsi="Garamond"/>
          <w:sz w:val="24"/>
          <w:szCs w:val="24"/>
          <w:highlight w:val="yellow"/>
        </w:rPr>
      </w:pPr>
      <w:r w:rsidDel="00000000" w:rsidR="00000000" w:rsidRPr="00000000">
        <w:rPr>
          <w:rtl w:val="0"/>
        </w:rPr>
      </w:r>
    </w:p>
    <w:tbl>
      <w:tblPr>
        <w:tblStyle w:val="Table1"/>
        <w:tblW w:w="101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0"/>
        <w:gridCol w:w="3370"/>
        <w:gridCol w:w="3370"/>
        <w:tblGridChange w:id="0">
          <w:tblGrid>
            <w:gridCol w:w="3370"/>
            <w:gridCol w:w="3370"/>
            <w:gridCol w:w="3370"/>
          </w:tblGrid>
        </w:tblGridChange>
      </w:tblGrid>
      <w:tr>
        <w:trPr>
          <w:cantSplit w:val="0"/>
          <w:tblHeader w:val="0"/>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5-9 Titles</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7-12 Titles</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K-12 Titles</w:t>
            </w:r>
          </w:p>
        </w:tc>
      </w:tr>
      <w:tr>
        <w:trPr>
          <w:cantSplit w:val="0"/>
          <w:tblHeader w:val="0"/>
        </w:trPr>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Social Studies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Sciences</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Biology</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Chemistry</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Earth Science</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Physics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Students with Disabilities</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Generalist</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Social studies</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Biology </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Chemistry</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Earth Science</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1" w:right="0" w:hanging="179"/>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Physics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sz w:val="20"/>
                <w:szCs w:val="20"/>
                <w:rtl w:val="0"/>
              </w:rPr>
              <w:t xml:space="preserve">Foreign Languages*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Literacy (Grades 5-12)</w:t>
            </w:r>
          </w:p>
        </w:tc>
        <w:tc>
          <w:tcPr/>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English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 Mathematics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sz w:val="20"/>
                <w:szCs w:val="20"/>
                <w:rtl w:val="0"/>
              </w:rPr>
              <w:t xml:space="preserve">Social Studies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Sciences:</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Biology</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Chemistry</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Earth Science</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Physics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Students with Disabilities</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Generalist</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Social studies</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Biology </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Chemistry</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Earth Science</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9"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Physics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Foreign Languages*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Literacy (Grades 5-12)</w:t>
            </w:r>
          </w:p>
        </w:tc>
        <w:tc>
          <w:tcPr/>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Arts:</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78"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Dance</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78" w:right="0" w:hanging="18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Music</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78"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Theatre</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78"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Visual Arts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Garamond" w:cs="Garamond" w:eastAsia="Garamond" w:hAnsi="Garamond"/>
                <w:i w:val="0"/>
                <w:smallCaps w:val="0"/>
                <w:strike w:val="0"/>
                <w:color w:val="000000"/>
                <w:sz w:val="20"/>
                <w:szCs w:val="20"/>
                <w:shd w:fill="auto" w:val="clear"/>
                <w:vertAlign w:val="baseline"/>
              </w:rPr>
            </w:pPr>
            <w:r w:rsidDel="00000000" w:rsidR="00000000" w:rsidRPr="00000000">
              <w:rPr>
                <w:rFonts w:ascii="Garamond" w:cs="Garamond" w:eastAsia="Garamond" w:hAnsi="Garamond"/>
                <w:i w:val="0"/>
                <w:smallCaps w:val="0"/>
                <w:strike w:val="0"/>
                <w:color w:val="000000"/>
                <w:sz w:val="20"/>
                <w:szCs w:val="20"/>
                <w:u w:val="none"/>
                <w:shd w:fill="auto" w:val="clear"/>
                <w:vertAlign w:val="baseline"/>
                <w:rtl w:val="0"/>
              </w:rPr>
              <w:t xml:space="preserve">Physical Education</w:t>
            </w:r>
          </w:p>
        </w:tc>
      </w:tr>
    </w:tbl>
    <w:p w:rsidR="00000000" w:rsidDel="00000000" w:rsidP="00000000" w:rsidRDefault="00000000" w:rsidRPr="00000000" w14:paraId="00000039">
      <w:pPr>
        <w:spacing w:after="0" w:line="240" w:lineRule="auto"/>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*For list of Foreign Languages and Career &amp; Technical Education certifications, see </w:t>
      </w:r>
      <w:hyperlink r:id="rId7">
        <w:r w:rsidDel="00000000" w:rsidR="00000000" w:rsidRPr="00000000">
          <w:rPr>
            <w:rFonts w:ascii="Garamond" w:cs="Garamond" w:eastAsia="Garamond" w:hAnsi="Garamond"/>
            <w:color w:val="0000ff"/>
            <w:sz w:val="20"/>
            <w:szCs w:val="20"/>
            <w:u w:val="single"/>
            <w:rtl w:val="0"/>
          </w:rPr>
          <w:t xml:space="preserve">http://eservices.nysed.gov/teach/certhelp/CertRequirementHelp.do</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Dual certification in Students with Disabilities, English to Speakers of Other Languages, Bilingual, Foreign Language etc. and content area preferred.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DESCRIPTION</w:t>
      </w:r>
    </w:p>
    <w:p w:rsidR="00000000" w:rsidDel="00000000" w:rsidP="00000000" w:rsidRDefault="00000000" w:rsidRPr="00000000" w14:paraId="0000003F">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Our Vision</w:t>
      </w:r>
    </w:p>
    <w:p w:rsidR="00000000" w:rsidDel="00000000" w:rsidP="00000000" w:rsidRDefault="00000000" w:rsidRPr="00000000" w14:paraId="00000040">
      <w:pPr>
        <w:spacing w:after="0" w:line="276"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To build the next generation of compassionate global citizens. </w:t>
      </w:r>
    </w:p>
    <w:p w:rsidR="00000000" w:rsidDel="00000000" w:rsidP="00000000" w:rsidRDefault="00000000" w:rsidRPr="00000000" w14:paraId="00000041">
      <w:pPr>
        <w:spacing w:after="0" w:line="276" w:lineRule="auto"/>
        <w:rPr>
          <w:rFonts w:ascii="Garamond" w:cs="Garamond" w:eastAsia="Garamond" w:hAnsi="Garamond"/>
          <w:i w:val="1"/>
          <w:color w:val="b7b7b7"/>
          <w:sz w:val="24"/>
          <w:szCs w:val="24"/>
        </w:rPr>
      </w:pPr>
      <w:r w:rsidDel="00000000" w:rsidR="00000000" w:rsidRPr="00000000">
        <w:rPr>
          <w:rFonts w:ascii="Garamond" w:cs="Garamond" w:eastAsia="Garamond" w:hAnsi="Garamond"/>
          <w:i w:val="1"/>
          <w:sz w:val="24"/>
          <w:szCs w:val="24"/>
          <w:rtl w:val="0"/>
        </w:rPr>
        <w:t xml:space="preserve">In a world where divisions keep us apart … </w:t>
      </w:r>
      <w:r w:rsidDel="00000000" w:rsidR="00000000" w:rsidRPr="00000000">
        <w:rPr>
          <w:rFonts w:ascii="Garamond" w:cs="Garamond" w:eastAsia="Garamond" w:hAnsi="Garamond"/>
          <w:sz w:val="24"/>
          <w:szCs w:val="24"/>
          <w:rtl w:val="0"/>
        </w:rPr>
        <w:t xml:space="preserve">our school is dedicated to showing what is possible when learners across cultures, languages, and backgrounds come together for a common purpose.</w:t>
      </w:r>
      <w:r w:rsidDel="00000000" w:rsidR="00000000" w:rsidRPr="00000000">
        <w:rPr>
          <w:rtl w:val="0"/>
        </w:rPr>
      </w:r>
    </w:p>
    <w:p w:rsidR="00000000" w:rsidDel="00000000" w:rsidP="00000000" w:rsidRDefault="00000000" w:rsidRPr="00000000" w14:paraId="00000042">
      <w:pPr>
        <w:spacing w:after="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aim to nurture a diverse, inclusive, and culturally aware community of compassionate learners to flourish academically, emotionally, and socially. We empower our students for success in a global society by equipping them with linguistic, cultural, and critical thinking skills necessary to thrive in a multicultural world.</w:t>
      </w:r>
      <w:r w:rsidDel="00000000" w:rsidR="00000000" w:rsidRPr="00000000">
        <w:rPr>
          <w:rtl w:val="0"/>
        </w:rPr>
      </w:r>
    </w:p>
    <w:p w:rsidR="00000000" w:rsidDel="00000000" w:rsidP="00000000" w:rsidRDefault="00000000" w:rsidRPr="00000000" w14:paraId="00000043">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Our Mission</w:t>
      </w:r>
    </w:p>
    <w:p w:rsidR="00000000" w:rsidDel="00000000" w:rsidP="00000000" w:rsidRDefault="00000000" w:rsidRPr="00000000" w14:paraId="00000045">
      <w:pPr>
        <w:spacing w:after="0" w:line="276"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We embrace the </w:t>
      </w:r>
      <w:r w:rsidDel="00000000" w:rsidR="00000000" w:rsidRPr="00000000">
        <w:rPr>
          <w:rFonts w:ascii="Garamond" w:cs="Garamond" w:eastAsia="Garamond" w:hAnsi="Garamond"/>
          <w:b w:val="1"/>
          <w:color w:val="6aa84f"/>
          <w:sz w:val="24"/>
          <w:szCs w:val="24"/>
          <w:rtl w:val="0"/>
        </w:rPr>
        <w:t xml:space="preserve">power of language</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b w:val="1"/>
          <w:color w:val="e69138"/>
          <w:sz w:val="24"/>
          <w:szCs w:val="24"/>
          <w:rtl w:val="0"/>
        </w:rPr>
        <w:t xml:space="preserve">rigorous academics</w:t>
      </w:r>
      <w:r w:rsidDel="00000000" w:rsidR="00000000" w:rsidRPr="00000000">
        <w:rPr>
          <w:rFonts w:ascii="Garamond" w:cs="Garamond" w:eastAsia="Garamond" w:hAnsi="Garamond"/>
          <w:b w:val="1"/>
          <w:sz w:val="24"/>
          <w:szCs w:val="24"/>
          <w:rtl w:val="0"/>
        </w:rPr>
        <w:t xml:space="preserve">, and </w:t>
      </w:r>
      <w:r w:rsidDel="00000000" w:rsidR="00000000" w:rsidRPr="00000000">
        <w:rPr>
          <w:rFonts w:ascii="Garamond" w:cs="Garamond" w:eastAsia="Garamond" w:hAnsi="Garamond"/>
          <w:b w:val="1"/>
          <w:color w:val="8e7cc3"/>
          <w:sz w:val="24"/>
          <w:szCs w:val="24"/>
          <w:rtl w:val="0"/>
        </w:rPr>
        <w:t xml:space="preserve">cross-cultural collaboration</w:t>
      </w:r>
      <w:r w:rsidDel="00000000" w:rsidR="00000000" w:rsidRPr="00000000">
        <w:rPr>
          <w:rFonts w:ascii="Garamond" w:cs="Garamond" w:eastAsia="Garamond" w:hAnsi="Garamond"/>
          <w:b w:val="1"/>
          <w:sz w:val="24"/>
          <w:szCs w:val="24"/>
          <w:rtl w:val="0"/>
        </w:rPr>
        <w:t xml:space="preserve"> to prepare students for the world of tomorrow. </w:t>
      </w:r>
    </w:p>
    <w:p w:rsidR="00000000" w:rsidDel="00000000" w:rsidP="00000000" w:rsidRDefault="00000000" w:rsidRPr="00000000" w14:paraId="00000046">
      <w:pPr>
        <w:spacing w:after="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mission is to foster a safe learning environment centered on valuing an individual’s strength, identity, culture, and heritage and establishing a harmonious diverse community. We are committed to prioritizing high academic achievement through an equitable, culturally responsive curriculum with community service project integration. We provide opportunities for collaboration with parents and local community organizations through service learning to build community impact.</w:t>
      </w:r>
    </w:p>
    <w:p w:rsidR="00000000" w:rsidDel="00000000" w:rsidP="00000000" w:rsidRDefault="00000000" w:rsidRPr="00000000" w14:paraId="00000047">
      <w:pPr>
        <w:spacing w:after="0" w:line="276"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8">
      <w:pPr>
        <w:spacing w:after="0" w:line="276"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Our Core Values</w:t>
      </w:r>
      <w:r w:rsidDel="00000000" w:rsidR="00000000" w:rsidRPr="00000000">
        <w:rPr>
          <w:rtl w:val="0"/>
        </w:rPr>
      </w:r>
    </w:p>
    <w:p w:rsidR="00000000" w:rsidDel="00000000" w:rsidP="00000000" w:rsidRDefault="00000000" w:rsidRPr="00000000" w14:paraId="00000049">
      <w:pPr>
        <w:spacing w:after="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school culture is defined by </w:t>
      </w:r>
      <w:r w:rsidDel="00000000" w:rsidR="00000000" w:rsidRPr="00000000">
        <w:rPr>
          <w:rFonts w:ascii="Garamond" w:cs="Garamond" w:eastAsia="Garamond" w:hAnsi="Garamond"/>
          <w:color w:val="ff0000"/>
          <w:sz w:val="24"/>
          <w:szCs w:val="24"/>
          <w:rtl w:val="0"/>
        </w:rPr>
        <w:t xml:space="preserve">love</w:t>
      </w:r>
      <w:r w:rsidDel="00000000" w:rsidR="00000000" w:rsidRPr="00000000">
        <w:rPr>
          <w:rFonts w:ascii="Garamond" w:cs="Garamond" w:eastAsia="Garamond" w:hAnsi="Garamond"/>
          <w:sz w:val="24"/>
          <w:szCs w:val="24"/>
          <w:rtl w:val="0"/>
        </w:rPr>
        <w:t xml:space="preserve">. Six pillars (core values) of creating a culture of love in the classroom: </w:t>
      </w:r>
    </w:p>
    <w:p w:rsidR="00000000" w:rsidDel="00000000" w:rsidP="00000000" w:rsidRDefault="00000000" w:rsidRPr="00000000" w14:paraId="0000004A">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Vulnerability - Own your mistakes and learn from them</w:t>
      </w:r>
    </w:p>
    <w:p w:rsidR="00000000" w:rsidDel="00000000" w:rsidP="00000000" w:rsidRDefault="00000000" w:rsidRPr="00000000" w14:paraId="0000004B">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Empathy - Listen to understand</w:t>
      </w:r>
    </w:p>
    <w:p w:rsidR="00000000" w:rsidDel="00000000" w:rsidP="00000000" w:rsidRDefault="00000000" w:rsidRPr="00000000" w14:paraId="0000004C">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Empowerment - Value and support each other</w:t>
      </w:r>
    </w:p>
    <w:p w:rsidR="00000000" w:rsidDel="00000000" w:rsidP="00000000" w:rsidRDefault="00000000" w:rsidRPr="00000000" w14:paraId="0000004D">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Flexibility - Willing to adapt and open to change</w:t>
      </w:r>
    </w:p>
    <w:p w:rsidR="00000000" w:rsidDel="00000000" w:rsidP="00000000" w:rsidRDefault="00000000" w:rsidRPr="00000000" w14:paraId="0000004E">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Integrity- Do the right thing even when no one is looking </w:t>
      </w:r>
    </w:p>
    <w:p w:rsidR="00000000" w:rsidDel="00000000" w:rsidP="00000000" w:rsidRDefault="00000000" w:rsidRPr="00000000" w14:paraId="0000004F">
      <w:pPr>
        <w:numPr>
          <w:ilvl w:val="0"/>
          <w:numId w:val="2"/>
        </w:numPr>
        <w:spacing w:after="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Trust - Build relationships through consistency, reliability, and transparency </w:t>
      </w:r>
    </w:p>
    <w:p w:rsidR="00000000" w:rsidDel="00000000" w:rsidP="00000000" w:rsidRDefault="00000000" w:rsidRPr="00000000" w14:paraId="00000050">
      <w:pPr>
        <w:spacing w:after="0"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Exercising these six pillars across our school allows us to bring resilience, belonging, and encouragement in teaching and learning, and witness both our educators and students flourish.</w:t>
      </w:r>
    </w:p>
    <w:p w:rsidR="00000000" w:rsidDel="00000000" w:rsidP="00000000" w:rsidRDefault="00000000" w:rsidRPr="00000000" w14:paraId="00000051">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5-day summer planning institute will offer an essential opportunity for staff to be involved in developing the school’s culture and instructional program. Additionally, the school will offer opportunities for teachers to participate in:</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sz w:val="24"/>
          <w:szCs w:val="24"/>
          <w:rtl w:val="0"/>
        </w:rPr>
        <w:t xml:space="preserve">A</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fter</w:t>
      </w: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school and/or Saturday tutoring, enrichment, sports, arts, family programs, and community partnerships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In-house school committees and/or special programs </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Daytime professional development such as inquiry work, intervisitations, teacher common planning, and collaborative conversation</w:t>
      </w:r>
      <w:r w:rsidDel="00000000" w:rsidR="00000000" w:rsidRPr="00000000">
        <w:rPr>
          <w:rtl w:val="0"/>
        </w:rPr>
      </w:r>
    </w:p>
    <w:p w:rsidR="00000000" w:rsidDel="00000000" w:rsidP="00000000" w:rsidRDefault="00000000" w:rsidRPr="00000000" w14:paraId="00000056">
      <w:pPr>
        <w:spacing w:after="0"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57">
      <w:pPr>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58">
      <w:pPr>
        <w:spacing w:after="0" w:line="240" w:lineRule="auto"/>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ELIGIBILITY REQUIREMENTS</w:t>
      </w:r>
    </w:p>
    <w:p w:rsidR="00000000" w:rsidDel="00000000" w:rsidP="00000000" w:rsidRDefault="00000000" w:rsidRPr="00000000" w14:paraId="0000005A">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New York State certification in the appropriate content area, bilingual Mandarin and/or Spanish preferred, with satisfactory ratings and attendance.</w:t>
      </w:r>
    </w:p>
    <w:p w:rsidR="00000000" w:rsidDel="00000000" w:rsidP="00000000" w:rsidRDefault="00000000" w:rsidRPr="00000000" w14:paraId="0000005B">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DUTIES AND RESPONSIBILITIES</w:t>
      </w:r>
    </w:p>
    <w:p w:rsidR="00000000" w:rsidDel="00000000" w:rsidP="00000000" w:rsidRDefault="00000000" w:rsidRPr="00000000" w14:paraId="0000005E">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Because roles in small schools are varied and complex, serious consideration will be given to applicants who demonstrate in their resume and cover letter experience and/or willingness to commit to the school’s vision, mission, and core values and to become involved in these essential aspects:</w:t>
      </w:r>
    </w:p>
    <w:p w:rsidR="00000000" w:rsidDel="00000000" w:rsidP="00000000" w:rsidRDefault="00000000" w:rsidRPr="00000000" w14:paraId="0000005F">
      <w:pPr>
        <w:spacing w:after="0" w:line="240" w:lineRule="auto"/>
        <w:rPr>
          <w:rFonts w:ascii="Garamond" w:cs="Garamond" w:eastAsia="Garamond" w:hAnsi="Garamond"/>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60">
            <w:pPr>
              <w:spacing w:after="0" w:line="240" w:lineRule="auto"/>
              <w:rPr>
                <w:rFonts w:ascii="Garamond" w:cs="Garamond" w:eastAsia="Garamond" w:hAnsi="Garamond"/>
                <w:i w:val="0"/>
                <w:smallCaps w:val="0"/>
                <w:strike w:val="0"/>
                <w:color w:val="000000"/>
                <w:sz w:val="24"/>
                <w:szCs w:val="24"/>
                <w:u w:val="none"/>
                <w:vertAlign w:val="baseline"/>
              </w:rPr>
            </w:pPr>
            <w:r w:rsidDel="00000000" w:rsidR="00000000" w:rsidRPr="00000000">
              <w:rPr>
                <w:rFonts w:ascii="Garamond" w:cs="Garamond" w:eastAsia="Garamond" w:hAnsi="Garamond"/>
                <w:b w:val="1"/>
                <w:sz w:val="24"/>
                <w:szCs w:val="24"/>
                <w:rtl w:val="0"/>
              </w:rPr>
              <w:t xml:space="preserve">Classroom Teaching &amp; Planning</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Developing and implementing curriculum and assessments that are aligned to Next Generation Learning/NYS Standards</w:t>
            </w:r>
          </w:p>
        </w:tc>
      </w:tr>
      <w:tr>
        <w:trPr>
          <w:cantSplit w:val="0"/>
          <w:tblHeader w:val="0"/>
        </w:trPr>
        <w:tc>
          <w:tcPr/>
          <w:p w:rsidR="00000000" w:rsidDel="00000000" w:rsidP="00000000" w:rsidRDefault="00000000" w:rsidRPr="00000000" w14:paraId="0000006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Assessments &amp; Data</w:t>
            </w:r>
            <w:r w:rsidDel="00000000" w:rsidR="00000000" w:rsidRPr="00000000">
              <w:rPr>
                <w:rtl w:val="0"/>
              </w:rPr>
            </w:r>
          </w:p>
          <w:p w:rsidR="00000000" w:rsidDel="00000000" w:rsidP="00000000" w:rsidRDefault="00000000" w:rsidRPr="00000000" w14:paraId="00000065">
            <w:pPr>
              <w:numPr>
                <w:ilvl w:val="0"/>
                <w:numId w:val="4"/>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Using ongoing formative assessments to provide frequent numeric and narrative feedback to all students</w:t>
            </w:r>
          </w:p>
          <w:p w:rsidR="00000000" w:rsidDel="00000000" w:rsidP="00000000" w:rsidRDefault="00000000" w:rsidRPr="00000000" w14:paraId="00000066">
            <w:pPr>
              <w:numPr>
                <w:ilvl w:val="0"/>
                <w:numId w:val="4"/>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Using data gathered through formative and summative assessments to guide instructional planning</w:t>
            </w:r>
          </w:p>
        </w:tc>
      </w:tr>
      <w:tr>
        <w:trPr>
          <w:cantSplit w:val="0"/>
          <w:tblHeader w:val="0"/>
        </w:trPr>
        <w:tc>
          <w:tcPr/>
          <w:p w:rsidR="00000000" w:rsidDel="00000000" w:rsidP="00000000" w:rsidRDefault="00000000" w:rsidRPr="00000000" w14:paraId="00000067">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Professional Development</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Practicing an open-door policy that encourages collaboration and development of best practice pedagog</w:t>
            </w:r>
            <w:r w:rsidDel="00000000" w:rsidR="00000000" w:rsidRPr="00000000">
              <w:rPr>
                <w:rFonts w:ascii="Garamond" w:cs="Garamond" w:eastAsia="Garamond" w:hAnsi="Garamond"/>
                <w:sz w:val="24"/>
                <w:szCs w:val="24"/>
                <w:rtl w:val="0"/>
              </w:rPr>
              <w:t xml:space="preserve">y</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Developing professional goals aligned to the Danielson Framework that will assess classroom effectiveness and impact student achievement </w:t>
            </w:r>
          </w:p>
        </w:tc>
      </w:tr>
      <w:tr>
        <w:trPr>
          <w:cantSplit w:val="0"/>
          <w:tblHeader w:val="0"/>
        </w:trPr>
        <w:tc>
          <w:tcPr/>
          <w:p w:rsidR="00000000" w:rsidDel="00000000" w:rsidP="00000000" w:rsidRDefault="00000000" w:rsidRPr="00000000" w14:paraId="0000006A">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School Culture &amp; Community</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Creating a safe and supportive learning environment with routines and structures that align </w:t>
            </w:r>
            <w:r w:rsidDel="00000000" w:rsidR="00000000" w:rsidRPr="00000000">
              <w:rPr>
                <w:rFonts w:ascii="Garamond" w:cs="Garamond" w:eastAsia="Garamond" w:hAnsi="Garamond"/>
                <w:sz w:val="24"/>
                <w:szCs w:val="24"/>
                <w:rtl w:val="0"/>
              </w:rPr>
              <w:t xml:space="preserve">with</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the school's core values</w:t>
            </w:r>
          </w:p>
        </w:tc>
      </w:tr>
      <w:tr>
        <w:trPr>
          <w:cantSplit w:val="0"/>
          <w:tblHeader w:val="0"/>
        </w:trPr>
        <w:tc>
          <w:tcPr/>
          <w:p w:rsidR="00000000" w:rsidDel="00000000" w:rsidP="00000000" w:rsidRDefault="00000000" w:rsidRPr="00000000" w14:paraId="0000006C">
            <w:pPr>
              <w:spacing w:after="0" w:line="240" w:lineRule="auto"/>
              <w:rPr>
                <w:rFonts w:ascii="Garamond" w:cs="Garamond" w:eastAsia="Garamond" w:hAnsi="Garamond"/>
                <w:i w:val="0"/>
                <w:smallCaps w:val="0"/>
                <w:strike w:val="0"/>
                <w:color w:val="000000"/>
                <w:sz w:val="24"/>
                <w:szCs w:val="24"/>
                <w:u w:val="none"/>
                <w:vertAlign w:val="baseline"/>
              </w:rPr>
            </w:pPr>
            <w:r w:rsidDel="00000000" w:rsidR="00000000" w:rsidRPr="00000000">
              <w:rPr>
                <w:rFonts w:ascii="Garamond" w:cs="Garamond" w:eastAsia="Garamond" w:hAnsi="Garamond"/>
                <w:b w:val="1"/>
                <w:sz w:val="24"/>
                <w:szCs w:val="24"/>
                <w:rtl w:val="0"/>
              </w:rPr>
              <w:t xml:space="preserve">Communication</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6F">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SELECTION CRITERIA</w:t>
      </w:r>
    </w:p>
    <w:p w:rsidR="00000000" w:rsidDel="00000000" w:rsidP="00000000" w:rsidRDefault="00000000" w:rsidRPr="00000000" w14:paraId="00000071">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successful candidate will demonstrate:</w:t>
      </w:r>
    </w:p>
    <w:p w:rsidR="00000000" w:rsidDel="00000000" w:rsidP="00000000" w:rsidRDefault="00000000" w:rsidRPr="00000000" w14:paraId="00000072">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Willingness to carry out the above duties and responsibilities </w:t>
      </w:r>
    </w:p>
    <w:p w:rsidR="00000000" w:rsidDel="00000000" w:rsidP="00000000" w:rsidRDefault="00000000" w:rsidRPr="00000000" w14:paraId="00000074">
      <w:pPr>
        <w:spacing w:after="0" w:line="240" w:lineRule="auto"/>
        <w:rPr>
          <w:rFonts w:ascii="Garamond" w:cs="Garamond" w:eastAsia="Garamond" w:hAnsi="Garamond"/>
          <w:sz w:val="24"/>
          <w:szCs w:val="24"/>
        </w:rPr>
      </w:pP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75">
            <w:pPr>
              <w:spacing w:after="0" w:line="240" w:lineRule="auto"/>
              <w:rPr>
                <w:rFonts w:ascii="Garamond" w:cs="Garamond" w:eastAsia="Garamond" w:hAnsi="Garamond"/>
                <w:i w:val="0"/>
                <w:smallCaps w:val="0"/>
                <w:strike w:val="0"/>
                <w:color w:val="000000"/>
                <w:sz w:val="24"/>
                <w:szCs w:val="24"/>
                <w:u w:val="none"/>
                <w:vertAlign w:val="baseline"/>
              </w:rPr>
            </w:pPr>
            <w:r w:rsidDel="00000000" w:rsidR="00000000" w:rsidRPr="00000000">
              <w:rPr>
                <w:rFonts w:ascii="Garamond" w:cs="Garamond" w:eastAsia="Garamond" w:hAnsi="Garamond"/>
                <w:b w:val="1"/>
                <w:sz w:val="24"/>
                <w:szCs w:val="24"/>
                <w:rtl w:val="0"/>
              </w:rPr>
              <w:t xml:space="preserve">Classroom Teaching &amp; Planning</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Evidence of success implementing interdisciplinary curriculum, projects, and units with colleagues</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Experience differentiating instruction and assessments for all students including students with special needs and English Language Learners</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Familiarity with a variety of team-teaching models and willingness to team-teach with special education and/or ESL teachers in a collaborative </w:t>
            </w:r>
            <w:r w:rsidDel="00000000" w:rsidR="00000000" w:rsidRPr="00000000">
              <w:rPr>
                <w:rFonts w:ascii="Garamond" w:cs="Garamond" w:eastAsia="Garamond" w:hAnsi="Garamond"/>
                <w:sz w:val="24"/>
                <w:szCs w:val="24"/>
                <w:rtl w:val="0"/>
              </w:rPr>
              <w:t xml:space="preserve">team-teaching</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setting</w:t>
            </w:r>
          </w:p>
        </w:tc>
      </w:tr>
      <w:tr>
        <w:trPr>
          <w:cantSplit w:val="0"/>
          <w:tblHeader w:val="0"/>
        </w:trPr>
        <w:tc>
          <w:tcPr/>
          <w:p w:rsidR="00000000" w:rsidDel="00000000" w:rsidP="00000000" w:rsidRDefault="00000000" w:rsidRPr="00000000" w14:paraId="00000079">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Assessments &amp; Data</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Ability to articulate the criteria for exemplary student work using rubrics. </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Evidence of success collecting, monitoring, and analyzing student data through the use of formative and summative assessments to drive instruction and improve student academic achievement</w:t>
            </w:r>
          </w:p>
        </w:tc>
      </w:tr>
      <w:tr>
        <w:trPr>
          <w:cantSplit w:val="0"/>
          <w:trHeight w:val="585" w:hRule="atLeast"/>
          <w:tblHeader w:val="0"/>
        </w:trPr>
        <w:tc>
          <w:tcPr/>
          <w:p w:rsidR="00000000" w:rsidDel="00000000" w:rsidP="00000000" w:rsidRDefault="00000000" w:rsidRPr="00000000" w14:paraId="0000007C">
            <w:pPr>
              <w:spacing w:after="0" w:line="240" w:lineRule="auto"/>
              <w:rPr>
                <w:rFonts w:ascii="Garamond" w:cs="Garamond" w:eastAsia="Garamond" w:hAnsi="Garamond"/>
                <w:i w:val="0"/>
                <w:smallCaps w:val="0"/>
                <w:strike w:val="0"/>
                <w:color w:val="000000"/>
                <w:sz w:val="24"/>
                <w:szCs w:val="24"/>
                <w:u w:val="none"/>
                <w:vertAlign w:val="baseline"/>
              </w:rPr>
            </w:pPr>
            <w:r w:rsidDel="00000000" w:rsidR="00000000" w:rsidRPr="00000000">
              <w:rPr>
                <w:rFonts w:ascii="Garamond" w:cs="Garamond" w:eastAsia="Garamond" w:hAnsi="Garamond"/>
                <w:b w:val="1"/>
                <w:sz w:val="24"/>
                <w:szCs w:val="24"/>
                <w:rtl w:val="0"/>
              </w:rPr>
              <w:t xml:space="preserve">Professional Development</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Evidence of </w:t>
            </w:r>
            <w:r w:rsidDel="00000000" w:rsidR="00000000" w:rsidRPr="00000000">
              <w:rPr>
                <w:rFonts w:ascii="Garamond" w:cs="Garamond" w:eastAsia="Garamond" w:hAnsi="Garamond"/>
                <w:sz w:val="24"/>
                <w:szCs w:val="24"/>
                <w:rtl w:val="0"/>
              </w:rPr>
              <w:t xml:space="preserve">strong collaborative and team skills</w:t>
            </w:r>
            <w:r w:rsidDel="00000000" w:rsidR="00000000" w:rsidRPr="00000000">
              <w:rPr>
                <w:rtl w:val="0"/>
              </w:rPr>
            </w:r>
          </w:p>
        </w:tc>
      </w:tr>
      <w:tr>
        <w:trPr>
          <w:cantSplit w:val="0"/>
          <w:tblHeader w:val="0"/>
        </w:trPr>
        <w:tc>
          <w:tcPr/>
          <w:p w:rsidR="00000000" w:rsidDel="00000000" w:rsidP="00000000" w:rsidRDefault="00000000" w:rsidRPr="00000000" w14:paraId="0000007E">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School Culture &amp; Community</w:t>
            </w:r>
          </w:p>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Experience with or willingness to develop and implement an advisory curriculum and serve as an advisor to a small group of students</w:t>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Experience and/or willingness to learn strategies that support creating a learning environment where students' emotional and social needs are met through conflict resolution, peer mediation, collaborative learning, </w:t>
            </w:r>
            <w:r w:rsidDel="00000000" w:rsidR="00000000" w:rsidRPr="00000000">
              <w:rPr>
                <w:rFonts w:ascii="Garamond" w:cs="Garamond" w:eastAsia="Garamond" w:hAnsi="Garamond"/>
                <w:sz w:val="24"/>
                <w:szCs w:val="24"/>
                <w:rtl w:val="0"/>
              </w:rPr>
              <w:t xml:space="preserve">team-building</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activities, restorative practices, etc.</w:t>
            </w:r>
            <w:r w:rsidDel="00000000" w:rsidR="00000000" w:rsidRPr="00000000">
              <w:rPr>
                <w:rtl w:val="0"/>
              </w:rPr>
            </w:r>
          </w:p>
        </w:tc>
      </w:tr>
      <w:tr>
        <w:trPr>
          <w:cantSplit w:val="0"/>
          <w:tblHeader w:val="0"/>
        </w:trPr>
        <w:tc>
          <w:tcPr/>
          <w:p w:rsidR="00000000" w:rsidDel="00000000" w:rsidP="00000000" w:rsidRDefault="00000000" w:rsidRPr="00000000" w14:paraId="00000081">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Communication</w:t>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Ability to effectively communicate orally and in writing with colleagues, parents, students, industry partners, and the community</w:t>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Evidence of success in working collaboratively with colleagues, parents/caregivers and other stakeholders </w:t>
            </w:r>
          </w:p>
        </w:tc>
      </w:tr>
    </w:tbl>
    <w:p w:rsidR="00000000" w:rsidDel="00000000" w:rsidP="00000000" w:rsidRDefault="00000000" w:rsidRPr="00000000" w14:paraId="00000084">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addition to the cover letter, resume, and interview, teacher candidates </w:t>
      </w:r>
      <w:r w:rsidDel="00000000" w:rsidR="00000000" w:rsidRPr="00000000">
        <w:rPr>
          <w:rFonts w:ascii="Garamond" w:cs="Garamond" w:eastAsia="Garamond" w:hAnsi="Garamond"/>
          <w:sz w:val="24"/>
          <w:szCs w:val="24"/>
          <w:rtl w:val="0"/>
        </w:rPr>
        <w:t xml:space="preserve">may present a teaching portfolio, which may include evidence of philosophy of education, evidence of curriculum planning such as course syllabi, lesson plans, and any teaching artifacts collected throughout the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86">
      <w:pPr>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WORK SCHEDULE &amp; SALARY</w:t>
      </w:r>
    </w:p>
    <w:p w:rsidR="00000000" w:rsidDel="00000000" w:rsidP="00000000" w:rsidRDefault="00000000" w:rsidRPr="00000000" w14:paraId="00000088">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per Collective Bargaining Agreement</w:t>
      </w:r>
    </w:p>
    <w:sectPr>
      <w:head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VACANCY CIRCULAR</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2D8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CE4B3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CE4B3A"/>
    <w:rPr>
      <w:rFonts w:cs="Calibri"/>
      <w:lang w:eastAsia="en-US"/>
    </w:rPr>
  </w:style>
  <w:style w:type="paragraph" w:styleId="Footer">
    <w:name w:val="footer"/>
    <w:basedOn w:val="Normal"/>
    <w:link w:val="FooterChar"/>
    <w:uiPriority w:val="99"/>
    <w:semiHidden w:val="1"/>
    <w:unhideWhenUsed w:val="1"/>
    <w:rsid w:val="00CE4B3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E4B3A"/>
    <w:rPr>
      <w:rFonts w:cs="Calibri"/>
      <w:lang w:eastAsia="en-US"/>
    </w:rPr>
  </w:style>
  <w:style w:type="character" w:styleId="Hyperlink">
    <w:name w:val="Hyperlink"/>
    <w:basedOn w:val="DefaultParagraphFont"/>
    <w:uiPriority w:val="99"/>
    <w:unhideWhenUsed w:val="1"/>
    <w:rsid w:val="00C42151"/>
    <w:rPr>
      <w:color w:val="0000ff" w:themeColor="hyperlink"/>
      <w:u w:val="single"/>
    </w:rPr>
  </w:style>
  <w:style w:type="table" w:styleId="TableGrid">
    <w:name w:val="Table Grid"/>
    <w:basedOn w:val="TableNormal"/>
    <w:uiPriority w:val="59"/>
    <w:rsid w:val="003730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46239C"/>
    <w:pPr>
      <w:spacing w:after="0" w:line="240" w:lineRule="auto"/>
    </w:pPr>
    <w:rPr>
      <w:sz w:val="20"/>
      <w:szCs w:val="20"/>
    </w:rPr>
  </w:style>
  <w:style w:type="character" w:styleId="EndnoteTextChar" w:customStyle="1">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val="1"/>
    <w:unhideWhenUsed w:val="1"/>
    <w:rsid w:val="0046239C"/>
    <w:rPr>
      <w:vertAlign w:val="superscript"/>
    </w:rPr>
  </w:style>
  <w:style w:type="paragraph" w:styleId="Default" w:customStyle="1">
    <w:name w:val="Default"/>
    <w:rsid w:val="00D367B1"/>
    <w:pPr>
      <w:autoSpaceDE w:val="0"/>
      <w:autoSpaceDN w:val="0"/>
      <w:adjustRightInd w:val="0"/>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BD7A10"/>
    <w:rPr>
      <w:sz w:val="16"/>
      <w:szCs w:val="16"/>
    </w:rPr>
  </w:style>
  <w:style w:type="paragraph" w:styleId="CommentText">
    <w:name w:val="annotation text"/>
    <w:basedOn w:val="Normal"/>
    <w:link w:val="CommentTextChar"/>
    <w:uiPriority w:val="99"/>
    <w:semiHidden w:val="1"/>
    <w:unhideWhenUsed w:val="1"/>
    <w:rsid w:val="00BD7A10"/>
    <w:pPr>
      <w:spacing w:line="240" w:lineRule="auto"/>
    </w:pPr>
    <w:rPr>
      <w:sz w:val="20"/>
      <w:szCs w:val="20"/>
    </w:rPr>
  </w:style>
  <w:style w:type="character" w:styleId="CommentTextChar" w:customStyle="1">
    <w:name w:val="Comment Text Char"/>
    <w:basedOn w:val="DefaultParagraphFont"/>
    <w:link w:val="CommentText"/>
    <w:uiPriority w:val="99"/>
    <w:semiHidden w:val="1"/>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BD7A10"/>
    <w:rPr>
      <w:b w:val="1"/>
      <w:bCs w:val="1"/>
    </w:rPr>
  </w:style>
  <w:style w:type="character" w:styleId="CommentSubjectChar" w:customStyle="1">
    <w:name w:val="Comment Subject Char"/>
    <w:basedOn w:val="CommentTextChar"/>
    <w:link w:val="CommentSubject"/>
    <w:uiPriority w:val="99"/>
    <w:semiHidden w:val="1"/>
    <w:rsid w:val="00BD7A10"/>
    <w:rPr>
      <w:rFonts w:cs="Calibri"/>
      <w:b w:val="1"/>
      <w:bCs w:val="1"/>
      <w:sz w:val="20"/>
      <w:szCs w:val="20"/>
      <w:lang w:eastAsia="en-US"/>
    </w:rPr>
  </w:style>
  <w:style w:type="paragraph" w:styleId="Revision">
    <w:name w:val="Revision"/>
    <w:hidden w:val="1"/>
    <w:uiPriority w:val="99"/>
    <w:semiHidden w:val="1"/>
    <w:rsid w:val="00BD7A10"/>
    <w:rPr>
      <w:rFonts w:cs="Calibri"/>
      <w:lang w:eastAsia="en-US"/>
    </w:rPr>
  </w:style>
  <w:style w:type="paragraph" w:styleId="BalloonText">
    <w:name w:val="Balloon Text"/>
    <w:basedOn w:val="Normal"/>
    <w:link w:val="BalloonTextChar"/>
    <w:uiPriority w:val="99"/>
    <w:semiHidden w:val="1"/>
    <w:unhideWhenUsed w:val="1"/>
    <w:rsid w:val="00BD7A1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7A10"/>
    <w:rPr>
      <w:rFonts w:ascii="Tahoma" w:cs="Tahoma"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services.nysed.gov/teach/certhelp/CertRequirementHelp.d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heWiLVNuFnq30EYhRgwr3ELHw==">CgMxLjA4AHIhMXN4RklYQlpjcHJwM0JIOHZ3SVlpZ1pQMjM5V2o4cEhR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2023-03-06T12:47:00Z</dcterms:created>
  <dc:creator>MPotter4</dc:creator>
</cp:coreProperties>
</file>