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w:t>
      </w:r>
      <w:r w:rsidDel="00000000" w:rsidR="00000000" w:rsidRPr="00000000">
        <w:rPr>
          <w:rFonts w:ascii="Times New Roman" w:cs="Times New Roman" w:eastAsia="Times New Roman" w:hAnsi="Times New Roman"/>
          <w:sz w:val="24"/>
          <w:szCs w:val="24"/>
          <w:rtl w:val="0"/>
        </w:rPr>
        <w:t xml:space="preserve"> PS 456 - </w:t>
      </w:r>
      <w:r w:rsidDel="00000000" w:rsidR="00000000" w:rsidRPr="00000000">
        <w:rPr>
          <w:rFonts w:ascii="Times New Roman" w:cs="Times New Roman" w:eastAsia="Times New Roman" w:hAnsi="Times New Roman"/>
          <w:sz w:val="24"/>
          <w:szCs w:val="24"/>
          <w:rtl w:val="0"/>
        </w:rPr>
        <w:t xml:space="preserve">The Elizabeth Jennings School for Bold Explorers (BE)</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15</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489 State Street Brooklyn, NY 11217  </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w:t>
      </w:r>
      <w:r w:rsidDel="00000000" w:rsidR="00000000" w:rsidRPr="00000000">
        <w:rPr>
          <w:rFonts w:ascii="Times New Roman" w:cs="Times New Roman" w:eastAsia="Times New Roman" w:hAnsi="Times New Roman"/>
          <w:sz w:val="24"/>
          <w:szCs w:val="24"/>
          <w:rtl w:val="0"/>
        </w:rPr>
        <w:t xml:space="preserve"> es456k@gmail.com</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Secretary </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Elizabeth Jennings School for Bold Explorers (BE) is a community of learners dedicated to an inquiry-based, hands-on curriculum. Our approach is centered in a progressive model of education through exploration allowing children to take ownership of their learning. We believe students learn by doing and students learn best when collaborating with peers in small and whole group experiences. We operate with a students-first mentality.</w:t>
      </w:r>
    </w:p>
    <w:p w:rsidR="00000000" w:rsidDel="00000000" w:rsidP="00000000" w:rsidRDefault="00000000" w:rsidRPr="00000000" w14:paraId="0000000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At BE strive to create an inclusive culture where listening and acceptance creates the truest sense of belonging; where we always challenge the paradigms and perceived notions of equality and equity; where we speak up for and against any forms and acts of racism; where we manifest the deepest and most profound new reality that all of our differences, whether ethnicity, race, gender preference, sexual orientation, physical ability, age, religious beliefs, language preference or socio-economic status are a reflection of the beautiful tapestry of the 456 community.</w:t>
      </w:r>
      <w:r w:rsidDel="00000000" w:rsidR="00000000" w:rsidRPr="00000000">
        <w:rPr>
          <w:rtl w:val="0"/>
        </w:rPr>
      </w:r>
    </w:p>
    <w:p w:rsidR="00000000" w:rsidDel="00000000" w:rsidP="00000000" w:rsidRDefault="00000000" w:rsidRPr="00000000" w14:paraId="0000000D">
      <w:pPr>
        <w:widowControl w:val="0"/>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BE core values are trust, collaboration, and joy. We are looking for staff members with a commitment to a play-based, experiential outdoor learning school model of teaching and learning. We are looking for staff members who have the capacity to facilitate learning experiences that allow students to take the lead, incorporate backwards design methods, and meet students where they are.</w:t>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5 day summer planning institute will offer an essential opportunity for staff.  Additionally, the school will offer opportunities for teachers to participate in:</w:t>
      </w:r>
    </w:p>
    <w:p w:rsidR="00000000" w:rsidDel="00000000" w:rsidP="00000000" w:rsidRDefault="00000000" w:rsidRPr="00000000" w14:paraId="00000011">
      <w:pPr>
        <w:numPr>
          <w:ilvl w:val="0"/>
          <w:numId w:val="1"/>
        </w:numPr>
        <w:spacing w:after="0" w:afterAutospacing="0" w:before="24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In-house school committees and/or special programs.</w:t>
      </w:r>
    </w:p>
    <w:p w:rsidR="00000000" w:rsidDel="00000000" w:rsidP="00000000" w:rsidRDefault="00000000" w:rsidRPr="00000000" w14:paraId="00000012">
      <w:pPr>
        <w:numPr>
          <w:ilvl w:val="0"/>
          <w:numId w:val="1"/>
        </w:numPr>
        <w:spacing w:after="24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Daytime professional development such as inquiry work, inter-visitations, teacher common planning, and collaborative conversation</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Possession of regular New York City School Secretary License, bilingual Spanish preferred, with satisfactory ratings and attendance</w:t>
      </w:r>
    </w:p>
    <w:p w:rsidR="00000000" w:rsidDel="00000000" w:rsidP="00000000" w:rsidRDefault="00000000" w:rsidRPr="00000000" w14:paraId="00000016">
      <w:pPr>
        <w:spacing w:after="0" w:line="240" w:lineRule="auto"/>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School Secretary tasks in support of the learning community and focus of the school.</w:t>
      </w:r>
    </w:p>
    <w:p w:rsidR="00000000" w:rsidDel="00000000" w:rsidP="00000000" w:rsidRDefault="00000000" w:rsidRPr="00000000" w14:paraId="0000001B">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Assisting the Principal with clerical tasks such as updating calendar, making appointments, sending and receiving correspondence.</w:t>
      </w:r>
    </w:p>
    <w:p w:rsidR="00000000" w:rsidDel="00000000" w:rsidP="00000000" w:rsidRDefault="00000000" w:rsidRPr="00000000" w14:paraId="0000001C">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all functions of human services support, as they pertain to the role of school secretary, including payroll and employment processing.</w:t>
      </w:r>
    </w:p>
    <w:p w:rsidR="00000000" w:rsidDel="00000000" w:rsidP="00000000" w:rsidRDefault="00000000" w:rsidRPr="00000000" w14:paraId="0000001D">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all functions of pupil enrollment services, including but not limited to registration, transfers, maintaining required documentation of all enrolled students</w:t>
      </w:r>
    </w:p>
    <w:p w:rsidR="00000000" w:rsidDel="00000000" w:rsidP="00000000" w:rsidRDefault="00000000" w:rsidRPr="00000000" w14:paraId="0000001E">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pupil accounting, payroll, purchasing and supply duties using DOE systems and Microsoft applications</w:t>
      </w:r>
    </w:p>
    <w:p w:rsidR="00000000" w:rsidDel="00000000" w:rsidP="00000000" w:rsidRDefault="00000000" w:rsidRPr="00000000" w14:paraId="0000001F">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Collaborating with all members of the main office staff to serve the school community</w:t>
      </w:r>
    </w:p>
    <w:p w:rsidR="00000000" w:rsidDel="00000000" w:rsidP="00000000" w:rsidRDefault="00000000" w:rsidRPr="00000000" w14:paraId="00000020">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Engaging and interacting with staff, parents, students, and the school community in a positive manner</w:t>
      </w:r>
      <w:r w:rsidDel="00000000" w:rsidR="00000000" w:rsidRPr="00000000">
        <w:rPr>
          <w:rtl w:val="0"/>
        </w:rPr>
      </w:r>
    </w:p>
    <w:p w:rsidR="00000000" w:rsidDel="00000000" w:rsidP="00000000" w:rsidRDefault="00000000" w:rsidRPr="00000000" w14:paraId="00000021">
      <w:pPr>
        <w:spacing w:after="0" w:lineRule="auto"/>
        <w:ind w:left="0" w:firstLine="0"/>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5">
      <w:pPr>
        <w:spacing w:after="0"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 carry out the above duties and responsibilities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efficiently use FAMIS, Fastrack, ATS, EIS and other DOE purchasing protocols.</w:t>
      </w:r>
    </w:p>
    <w:p w:rsidR="00000000" w:rsidDel="00000000" w:rsidP="00000000" w:rsidRDefault="00000000" w:rsidRPr="00000000" w14:paraId="00000029">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perform general office management tasks.</w:t>
      </w:r>
    </w:p>
    <w:p w:rsidR="00000000" w:rsidDel="00000000" w:rsidP="00000000" w:rsidRDefault="00000000" w:rsidRPr="00000000" w14:paraId="0000002A">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process school-wide payroll.</w:t>
      </w:r>
    </w:p>
    <w:p w:rsidR="00000000" w:rsidDel="00000000" w:rsidP="00000000" w:rsidRDefault="00000000" w:rsidRPr="00000000" w14:paraId="0000002B">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implement the appropriate procedures regarding student and employee records in</w:t>
      </w:r>
    </w:p>
    <w:p w:rsidR="00000000" w:rsidDel="00000000" w:rsidP="00000000" w:rsidRDefault="00000000" w:rsidRPr="00000000" w14:paraId="0000002C">
      <w:pPr>
        <w:spacing w:after="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keeping with DOE regulations.</w:t>
      </w:r>
    </w:p>
    <w:p w:rsidR="00000000" w:rsidDel="00000000" w:rsidP="00000000" w:rsidRDefault="00000000" w:rsidRPr="00000000" w14:paraId="0000002D">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organizational skills to maintain payroll, purchasing and inventory records.</w:t>
      </w:r>
    </w:p>
    <w:p w:rsidR="00000000" w:rsidDel="00000000" w:rsidP="00000000" w:rsidRDefault="00000000" w:rsidRPr="00000000" w14:paraId="0000002E">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the DOE policies regarding student and employee records.</w:t>
      </w:r>
    </w:p>
    <w:p w:rsidR="00000000" w:rsidDel="00000000" w:rsidP="00000000" w:rsidRDefault="00000000" w:rsidRPr="00000000" w14:paraId="0000002F">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Willingness to learn new skills and participate in professional development activities.</w:t>
      </w:r>
    </w:p>
    <w:p w:rsidR="00000000" w:rsidDel="00000000" w:rsidP="00000000" w:rsidRDefault="00000000" w:rsidRPr="00000000" w14:paraId="00000030">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effectively communicate orally and in writing with colleagues, parents, students,</w:t>
      </w:r>
    </w:p>
    <w:p w:rsidR="00000000" w:rsidDel="00000000" w:rsidP="00000000" w:rsidRDefault="00000000" w:rsidRPr="00000000" w14:paraId="00000031">
      <w:pPr>
        <w:spacing w:after="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community.</w:t>
      </w:r>
    </w:p>
    <w:p w:rsidR="00000000" w:rsidDel="00000000" w:rsidP="00000000" w:rsidRDefault="00000000" w:rsidRPr="00000000" w14:paraId="00000032">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work in a fast-paced, multifaceted new school environment, including the ability to</w:t>
      </w:r>
    </w:p>
    <w:p w:rsidR="00000000" w:rsidDel="00000000" w:rsidP="00000000" w:rsidRDefault="00000000" w:rsidRPr="00000000" w14:paraId="00000033">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multi-task</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3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SECRETARY VACANCY CIRCULAR</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DEbY9VFUgo7q8+xPS4SQrrX7MQ==">CgMxLjAyCGguZ2pkZ3hzOAByITE2UTVXay00c3g0NE93US1JSk9qT2x3eC14bnlNZDFZbA==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2014-01-22T18:49:00Z</dcterms:created>
  <dc:creator>MPotter4</dc:creator>
</cp:coreProperties>
</file>