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4A91"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 Name: </w:t>
      </w:r>
      <w:r w:rsidRPr="007B70E1">
        <w:rPr>
          <w:rFonts w:ascii="Times New Roman" w:eastAsia="Times New Roman" w:hAnsi="Times New Roman" w:cs="Times New Roman"/>
          <w:bCs/>
          <w:sz w:val="24"/>
          <w:szCs w:val="24"/>
        </w:rPr>
        <w:t>MS 407- School of Technology, Arts, and Research</w:t>
      </w:r>
    </w:p>
    <w:p w14:paraId="58FE6AFA"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District:</w:t>
      </w:r>
      <w:r>
        <w:rPr>
          <w:rFonts w:ascii="Times New Roman" w:eastAsia="Times New Roman" w:hAnsi="Times New Roman" w:cs="Times New Roman"/>
          <w:sz w:val="24"/>
          <w:szCs w:val="24"/>
        </w:rPr>
        <w:t xml:space="preserve"> 20</w:t>
      </w:r>
    </w:p>
    <w:p w14:paraId="335ACB8B"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Site:</w:t>
      </w:r>
      <w:r>
        <w:rPr>
          <w:rFonts w:ascii="Times New Roman" w:eastAsia="Times New Roman" w:hAnsi="Times New Roman" w:cs="Times New Roman"/>
          <w:sz w:val="24"/>
          <w:szCs w:val="24"/>
        </w:rPr>
        <w:t xml:space="preserve"> IS 322K, 650 86th Street, Brooklyn, NY, 11228 </w:t>
      </w:r>
    </w:p>
    <w:p w14:paraId="3D3F5B5A"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Send Cover Letter, Resume and Portfolio to:</w:t>
      </w:r>
      <w:r>
        <w:rPr>
          <w:rFonts w:ascii="Times New Roman" w:eastAsia="Times New Roman" w:hAnsi="Times New Roman" w:cs="Times New Roman"/>
          <w:sz w:val="24"/>
          <w:szCs w:val="24"/>
        </w:rPr>
        <w:t xml:space="preserve"> MS407hiring@gmail.com</w:t>
      </w:r>
    </w:p>
    <w:p w14:paraId="42A06CF4" w14:textId="77777777" w:rsidR="00680159" w:rsidRDefault="00680159">
      <w:pPr>
        <w:spacing w:after="0" w:line="240" w:lineRule="auto"/>
        <w:rPr>
          <w:rFonts w:ascii="Times New Roman" w:eastAsia="Times New Roman" w:hAnsi="Times New Roman" w:cs="Times New Roman"/>
          <w:sz w:val="24"/>
          <w:szCs w:val="24"/>
        </w:rPr>
      </w:pPr>
    </w:p>
    <w:p w14:paraId="1F809DA4" w14:textId="77777777" w:rsidR="00680159"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POSITION</w:t>
      </w:r>
    </w:p>
    <w:p w14:paraId="242C5D9E" w14:textId="65D3DC1B" w:rsidR="00680159" w:rsidRDefault="001F0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Guidance Counselor </w:t>
      </w:r>
    </w:p>
    <w:p w14:paraId="55104359" w14:textId="77777777" w:rsidR="00680159" w:rsidRDefault="00680159">
      <w:pPr>
        <w:spacing w:after="0" w:line="240" w:lineRule="auto"/>
        <w:rPr>
          <w:rFonts w:ascii="Times New Roman" w:eastAsia="Times New Roman" w:hAnsi="Times New Roman" w:cs="Times New Roman"/>
          <w:sz w:val="24"/>
          <w:szCs w:val="24"/>
        </w:rPr>
      </w:pPr>
    </w:p>
    <w:p w14:paraId="6BF49C13"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22147094"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 At MS 407, we will work to maintain rigorous, high-quality instruction for all students.  Our mission is to provide an educational program that positions our students to become contributors to our community and society on a local and global scale.  We aim to provide an instructional environment that, at its core, will be equitable, accessible to all, engaging, and unique to our school community. Students will engage in learning experiences that allow them to explore their passions, build collaborative relationships, advocacy, and student agency.</w:t>
      </w:r>
    </w:p>
    <w:p w14:paraId="052F91FF" w14:textId="77777777" w:rsidR="00680159" w:rsidRDefault="00680159">
      <w:pPr>
        <w:spacing w:after="0" w:line="240" w:lineRule="auto"/>
        <w:rPr>
          <w:rFonts w:ascii="Times New Roman" w:eastAsia="Times New Roman" w:hAnsi="Times New Roman" w:cs="Times New Roman"/>
          <w:sz w:val="24"/>
          <w:szCs w:val="24"/>
        </w:rPr>
      </w:pPr>
    </w:p>
    <w:p w14:paraId="0D0087E8" w14:textId="77777777" w:rsidR="00680159"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will be a school that leverages teachers’ passions in the development of the instructional program, offering students a unique instructional experience during the school day.</w:t>
      </w:r>
    </w:p>
    <w:p w14:paraId="686A7F75" w14:textId="0DC4E61A" w:rsidR="00680159"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407 will utilize a collaborative, project-based learning approach in the development of curriculum, and </w:t>
      </w:r>
      <w:r w:rsidR="007B70E1">
        <w:rPr>
          <w:rFonts w:ascii="Times New Roman" w:eastAsia="Times New Roman" w:hAnsi="Times New Roman" w:cs="Times New Roman"/>
          <w:sz w:val="24"/>
          <w:szCs w:val="24"/>
        </w:rPr>
        <w:t>instructional practices</w:t>
      </w:r>
      <w:r>
        <w:rPr>
          <w:rFonts w:ascii="Times New Roman" w:eastAsia="Times New Roman" w:hAnsi="Times New Roman" w:cs="Times New Roman"/>
          <w:sz w:val="24"/>
          <w:szCs w:val="24"/>
        </w:rPr>
        <w:t>.</w:t>
      </w:r>
    </w:p>
    <w:p w14:paraId="58A8A3D6" w14:textId="77777777" w:rsidR="00680159"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is looking for team members who are committed to an inclusive teaching environment that is supportive of a diverse student body.</w:t>
      </w:r>
    </w:p>
    <w:p w14:paraId="58A23E01" w14:textId="77777777" w:rsidR="00680159"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will be a school that engages the community and all its stakeholders in a continuous effort to sustain high-level instruction for all students.</w:t>
      </w:r>
    </w:p>
    <w:p w14:paraId="63319077" w14:textId="77777777" w:rsidR="00680159"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407 will offer a District Superintendent Program, designed for an accelerated learning track which will result in high school course offerings.</w:t>
      </w:r>
    </w:p>
    <w:p w14:paraId="7F8018D7" w14:textId="77777777" w:rsidR="00680159"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407 will offer a NEST Program, supporting students with </w:t>
      </w:r>
      <w:proofErr w:type="gramStart"/>
      <w:r>
        <w:rPr>
          <w:rFonts w:ascii="Times New Roman" w:eastAsia="Times New Roman" w:hAnsi="Times New Roman" w:cs="Times New Roman"/>
          <w:sz w:val="24"/>
          <w:szCs w:val="24"/>
        </w:rPr>
        <w:t>Autism Spectrum Disorders</w:t>
      </w:r>
      <w:proofErr w:type="gramEnd"/>
      <w:r>
        <w:rPr>
          <w:rFonts w:ascii="Times New Roman" w:eastAsia="Times New Roman" w:hAnsi="Times New Roman" w:cs="Times New Roman"/>
          <w:sz w:val="24"/>
          <w:szCs w:val="24"/>
        </w:rPr>
        <w:t xml:space="preserve"> (ASD).</w:t>
      </w:r>
    </w:p>
    <w:p w14:paraId="7045FAB8" w14:textId="77777777" w:rsidR="00680159" w:rsidRDefault="00680159">
      <w:pPr>
        <w:spacing w:after="0" w:line="240" w:lineRule="auto"/>
        <w:rPr>
          <w:rFonts w:ascii="Times New Roman" w:eastAsia="Times New Roman" w:hAnsi="Times New Roman" w:cs="Times New Roman"/>
          <w:sz w:val="24"/>
          <w:szCs w:val="24"/>
        </w:rPr>
      </w:pPr>
    </w:p>
    <w:p w14:paraId="47B0668B" w14:textId="4E45DA6F"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407 is looking for </w:t>
      </w:r>
      <w:r w:rsidR="001F0F67">
        <w:rPr>
          <w:rFonts w:ascii="Times New Roman" w:eastAsia="Times New Roman" w:hAnsi="Times New Roman" w:cs="Times New Roman"/>
          <w:sz w:val="24"/>
          <w:szCs w:val="24"/>
        </w:rPr>
        <w:t xml:space="preserve">staff </w:t>
      </w:r>
      <w:r>
        <w:rPr>
          <w:rFonts w:ascii="Times New Roman" w:eastAsia="Times New Roman" w:hAnsi="Times New Roman" w:cs="Times New Roman"/>
          <w:sz w:val="24"/>
          <w:szCs w:val="24"/>
        </w:rPr>
        <w:t xml:space="preserve">with a commitment to engaging our stakeholders and team members in these tenants.  </w:t>
      </w:r>
    </w:p>
    <w:p w14:paraId="555ACC85" w14:textId="77777777" w:rsidR="00680159" w:rsidRDefault="00680159">
      <w:pPr>
        <w:spacing w:after="0" w:line="240" w:lineRule="auto"/>
        <w:rPr>
          <w:rFonts w:ascii="Times New Roman" w:eastAsia="Times New Roman" w:hAnsi="Times New Roman" w:cs="Times New Roman"/>
          <w:sz w:val="24"/>
          <w:szCs w:val="24"/>
          <w:highlight w:val="yellow"/>
        </w:rPr>
      </w:pPr>
    </w:p>
    <w:p w14:paraId="1764E4FC"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 5-day summer planning institute will offer an essential opportunity for staff to be involved in developing the school’s culture and instructional program. Additionally, the school will offer opportunities for teachers to participate in:</w:t>
      </w:r>
    </w:p>
    <w:p w14:paraId="14B142C9" w14:textId="77777777" w:rsidR="00680159" w:rsidRDefault="00680159">
      <w:pPr>
        <w:spacing w:after="0" w:line="240" w:lineRule="auto"/>
        <w:rPr>
          <w:rFonts w:ascii="Times New Roman" w:eastAsia="Times New Roman" w:hAnsi="Times New Roman" w:cs="Times New Roman"/>
          <w:sz w:val="24"/>
          <w:szCs w:val="24"/>
        </w:rPr>
      </w:pPr>
    </w:p>
    <w:p w14:paraId="6F5BC513"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we believe that all staff members play an important role in the education of our students, the school will offer opportunities for Guidance Counselors to assist with or participate in activities like:</w:t>
      </w:r>
    </w:p>
    <w:p w14:paraId="2EA4629D" w14:textId="77777777" w:rsidR="00680159" w:rsidRDefault="00680159">
      <w:pPr>
        <w:spacing w:after="0" w:line="240" w:lineRule="auto"/>
        <w:rPr>
          <w:rFonts w:ascii="Times New Roman" w:eastAsia="Times New Roman" w:hAnsi="Times New Roman" w:cs="Times New Roman"/>
          <w:sz w:val="24"/>
          <w:szCs w:val="24"/>
        </w:rPr>
      </w:pPr>
    </w:p>
    <w:p w14:paraId="7367EC7C" w14:textId="77777777" w:rsidR="0068015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After-school and/or Saturday tutoring, enrichment, sports, arts, and family programs</w:t>
      </w:r>
    </w:p>
    <w:p w14:paraId="74E84DE0" w14:textId="77777777" w:rsidR="0068015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In-house school committees and/or special programs. </w:t>
      </w:r>
    </w:p>
    <w:p w14:paraId="0F007BE5" w14:textId="77777777" w:rsidR="00680159"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Inquiry work with teachers and other staff members and collaborative conversation among all staff members.</w:t>
      </w:r>
    </w:p>
    <w:p w14:paraId="209DBADD" w14:textId="77777777" w:rsidR="00680159" w:rsidRDefault="0068015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yellow"/>
        </w:rPr>
      </w:pPr>
    </w:p>
    <w:p w14:paraId="5E166C60" w14:textId="77777777" w:rsidR="00680159" w:rsidRDefault="00680159">
      <w:pPr>
        <w:spacing w:after="0" w:line="240" w:lineRule="auto"/>
        <w:rPr>
          <w:rFonts w:ascii="Times New Roman" w:eastAsia="Times New Roman" w:hAnsi="Times New Roman" w:cs="Times New Roman"/>
          <w:sz w:val="24"/>
          <w:szCs w:val="24"/>
          <w:highlight w:val="yellow"/>
        </w:rPr>
      </w:pPr>
    </w:p>
    <w:p w14:paraId="1D4892A4" w14:textId="77777777" w:rsidR="00680159"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14:paraId="042E6969" w14:textId="77777777" w:rsidR="00680159" w:rsidRDefault="00680159">
      <w:pPr>
        <w:spacing w:after="0" w:line="240" w:lineRule="auto"/>
        <w:rPr>
          <w:rFonts w:ascii="Times New Roman" w:eastAsia="Times New Roman" w:hAnsi="Times New Roman" w:cs="Times New Roman"/>
          <w:i/>
          <w:sz w:val="24"/>
          <w:szCs w:val="24"/>
        </w:rPr>
      </w:pPr>
    </w:p>
    <w:p w14:paraId="038E8DBB"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REQUIREMENTS</w:t>
      </w:r>
    </w:p>
    <w:p w14:paraId="0EDFF556"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Licensed certified Guidance Counselor in New York City schools, with satisfactory ratings and attendance.</w:t>
      </w:r>
    </w:p>
    <w:p w14:paraId="40D392C6" w14:textId="77777777" w:rsidR="00680159" w:rsidRDefault="00680159">
      <w:pPr>
        <w:spacing w:after="0" w:line="240" w:lineRule="auto"/>
        <w:rPr>
          <w:rFonts w:ascii="Times New Roman" w:eastAsia="Times New Roman" w:hAnsi="Times New Roman" w:cs="Times New Roman"/>
          <w:sz w:val="24"/>
          <w:szCs w:val="24"/>
        </w:rPr>
      </w:pPr>
    </w:p>
    <w:p w14:paraId="0FB2880E"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AND RESPONSIBILITIES</w:t>
      </w:r>
    </w:p>
    <w:p w14:paraId="4F1A378F"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3BD244D0" w14:textId="77777777" w:rsidR="00680159" w:rsidRDefault="00680159">
      <w:pPr>
        <w:spacing w:after="0" w:line="240" w:lineRule="auto"/>
        <w:rPr>
          <w:rFonts w:ascii="Times New Roman" w:eastAsia="Times New Roman" w:hAnsi="Times New Roman" w:cs="Times New Roman"/>
          <w:sz w:val="24"/>
          <w:szCs w:val="24"/>
        </w:rPr>
      </w:pPr>
    </w:p>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680159" w14:paraId="482BA47E" w14:textId="77777777">
        <w:tc>
          <w:tcPr>
            <w:tcW w:w="10296" w:type="dxa"/>
          </w:tcPr>
          <w:p w14:paraId="0CA6AD91"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Practicing counseling to facilitate professional growth and collaboration that supports overall learning environment for </w:t>
            </w:r>
            <w:proofErr w:type="gramStart"/>
            <w:r w:rsidRPr="001F0F67">
              <w:rPr>
                <w:rFonts w:ascii="Times New Roman" w:eastAsia="Times New Roman" w:hAnsi="Times New Roman" w:cs="Times New Roman"/>
                <w:color w:val="000000"/>
                <w:sz w:val="24"/>
                <w:szCs w:val="24"/>
              </w:rPr>
              <w:t>students</w:t>
            </w:r>
            <w:proofErr w:type="gramEnd"/>
            <w:r w:rsidRPr="001F0F67">
              <w:rPr>
                <w:rFonts w:ascii="Times New Roman" w:eastAsia="Times New Roman" w:hAnsi="Times New Roman" w:cs="Times New Roman"/>
                <w:color w:val="000000"/>
                <w:sz w:val="24"/>
                <w:szCs w:val="24"/>
              </w:rPr>
              <w:t xml:space="preserve"> </w:t>
            </w:r>
          </w:p>
          <w:p w14:paraId="71D3E064" w14:textId="68545077" w:rsidR="001F0F67" w:rsidRPr="001F0F67" w:rsidRDefault="001F0F6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6278B">
              <w:rPr>
                <w:rFonts w:ascii="Times New Roman" w:eastAsia="Times New Roman" w:hAnsi="Times New Roman" w:cs="Times New Roman"/>
                <w:color w:val="000000" w:themeColor="text1"/>
                <w:sz w:val="24"/>
                <w:szCs w:val="24"/>
              </w:rPr>
              <w:t xml:space="preserve">Make appropriate referrals, counseling students, individually and in groups, </w:t>
            </w:r>
            <w:proofErr w:type="gramStart"/>
            <w:r w:rsidRPr="00D6278B">
              <w:rPr>
                <w:rFonts w:ascii="Times New Roman" w:eastAsia="Times New Roman" w:hAnsi="Times New Roman" w:cs="Times New Roman"/>
                <w:color w:val="000000" w:themeColor="text1"/>
                <w:sz w:val="24"/>
                <w:szCs w:val="24"/>
              </w:rPr>
              <w:t>regarding:</w:t>
            </w:r>
            <w:proofErr w:type="gramEnd"/>
            <w:r w:rsidRPr="00D6278B">
              <w:rPr>
                <w:rFonts w:ascii="Times New Roman" w:eastAsia="Times New Roman" w:hAnsi="Times New Roman" w:cs="Times New Roman"/>
                <w:color w:val="000000" w:themeColor="text1"/>
                <w:sz w:val="24"/>
                <w:szCs w:val="24"/>
              </w:rPr>
              <w:t xml:space="preserve"> academic readiness, discipline, social and emotional development, substance abuse (if trained), conflict mediation, and graduation requirements</w:t>
            </w:r>
          </w:p>
          <w:p w14:paraId="2300CF06"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Participating in regular faculty development and being involved in collaborating on the school’s guidance </w:t>
            </w:r>
            <w:proofErr w:type="gramStart"/>
            <w:r w:rsidRPr="001F0F67">
              <w:rPr>
                <w:rFonts w:ascii="Times New Roman" w:eastAsia="Times New Roman" w:hAnsi="Times New Roman" w:cs="Times New Roman"/>
                <w:color w:val="000000"/>
                <w:sz w:val="24"/>
                <w:szCs w:val="24"/>
              </w:rPr>
              <w:t>program</w:t>
            </w:r>
            <w:proofErr w:type="gramEnd"/>
            <w:r w:rsidRPr="001F0F67">
              <w:rPr>
                <w:rFonts w:ascii="Times New Roman" w:eastAsia="Times New Roman" w:hAnsi="Times New Roman" w:cs="Times New Roman"/>
                <w:color w:val="000000"/>
                <w:sz w:val="24"/>
                <w:szCs w:val="24"/>
              </w:rPr>
              <w:t xml:space="preserve"> </w:t>
            </w:r>
          </w:p>
          <w:p w14:paraId="7112D2A6"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Maintaining current student academic records and regularly communicating with students and </w:t>
            </w:r>
            <w:proofErr w:type="gramStart"/>
            <w:r w:rsidRPr="001F0F67">
              <w:rPr>
                <w:rFonts w:ascii="Times New Roman" w:eastAsia="Times New Roman" w:hAnsi="Times New Roman" w:cs="Times New Roman"/>
                <w:color w:val="000000"/>
                <w:sz w:val="24"/>
                <w:szCs w:val="24"/>
              </w:rPr>
              <w:t>families</w:t>
            </w:r>
            <w:proofErr w:type="gramEnd"/>
            <w:r w:rsidRPr="001F0F67">
              <w:rPr>
                <w:rFonts w:ascii="Times New Roman" w:eastAsia="Times New Roman" w:hAnsi="Times New Roman" w:cs="Times New Roman"/>
                <w:color w:val="000000"/>
                <w:sz w:val="24"/>
                <w:szCs w:val="24"/>
              </w:rPr>
              <w:t xml:space="preserve"> students’ academic progress towards meeting graduation requirements </w:t>
            </w:r>
          </w:p>
          <w:p w14:paraId="7A28105B"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Organizing and conducting pupil personnel committee meetings</w:t>
            </w:r>
          </w:p>
          <w:p w14:paraId="6E085C2E"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Providing transitional linkage counseling support and outreach to students with </w:t>
            </w:r>
            <w:r w:rsidRPr="001F0F67">
              <w:rPr>
                <w:rFonts w:ascii="Times New Roman" w:eastAsia="Times New Roman" w:hAnsi="Times New Roman" w:cs="Times New Roman"/>
                <w:sz w:val="24"/>
                <w:szCs w:val="24"/>
              </w:rPr>
              <w:t>IEPs</w:t>
            </w:r>
          </w:p>
          <w:p w14:paraId="51C54AEB"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Identifying and making appropriate referrals to meet and support students’ academic, social, and/or mental health </w:t>
            </w:r>
            <w:proofErr w:type="gramStart"/>
            <w:r w:rsidRPr="001F0F67">
              <w:rPr>
                <w:rFonts w:ascii="Times New Roman" w:eastAsia="Times New Roman" w:hAnsi="Times New Roman" w:cs="Times New Roman"/>
                <w:color w:val="000000"/>
                <w:sz w:val="24"/>
                <w:szCs w:val="24"/>
              </w:rPr>
              <w:t>needs</w:t>
            </w:r>
            <w:proofErr w:type="gramEnd"/>
            <w:r w:rsidRPr="001F0F67">
              <w:rPr>
                <w:rFonts w:ascii="Times New Roman" w:eastAsia="Times New Roman" w:hAnsi="Times New Roman" w:cs="Times New Roman"/>
                <w:color w:val="000000"/>
                <w:sz w:val="24"/>
                <w:szCs w:val="24"/>
              </w:rPr>
              <w:t xml:space="preserve"> </w:t>
            </w:r>
          </w:p>
          <w:p w14:paraId="18D7FD1A"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Seeking out resources and services outside our school to improve the emotional, social and academic well-being of our students and their </w:t>
            </w:r>
            <w:proofErr w:type="gramStart"/>
            <w:r w:rsidRPr="001F0F67">
              <w:rPr>
                <w:rFonts w:ascii="Times New Roman" w:eastAsia="Times New Roman" w:hAnsi="Times New Roman" w:cs="Times New Roman"/>
                <w:color w:val="000000"/>
                <w:sz w:val="24"/>
                <w:szCs w:val="24"/>
              </w:rPr>
              <w:t>families</w:t>
            </w:r>
            <w:proofErr w:type="gramEnd"/>
            <w:r w:rsidRPr="001F0F67">
              <w:rPr>
                <w:rFonts w:ascii="Times New Roman" w:eastAsia="Times New Roman" w:hAnsi="Times New Roman" w:cs="Times New Roman"/>
                <w:color w:val="000000"/>
                <w:sz w:val="24"/>
                <w:szCs w:val="24"/>
              </w:rPr>
              <w:t xml:space="preserve"> </w:t>
            </w:r>
          </w:p>
          <w:p w14:paraId="31159F38"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Providing orientations (incoming freshmen, college, and work fairs </w:t>
            </w:r>
            <w:proofErr w:type="spellStart"/>
            <w:r w:rsidRPr="001F0F67">
              <w:rPr>
                <w:rFonts w:ascii="Times New Roman" w:eastAsia="Times New Roman" w:hAnsi="Times New Roman" w:cs="Times New Roman"/>
                <w:color w:val="000000"/>
                <w:sz w:val="24"/>
                <w:szCs w:val="24"/>
              </w:rPr>
              <w:t>etc</w:t>
            </w:r>
            <w:proofErr w:type="spellEnd"/>
            <w:r w:rsidRPr="001F0F67">
              <w:rPr>
                <w:rFonts w:ascii="Times New Roman" w:eastAsia="Times New Roman" w:hAnsi="Times New Roman" w:cs="Times New Roman"/>
                <w:color w:val="000000"/>
                <w:sz w:val="24"/>
                <w:szCs w:val="24"/>
              </w:rPr>
              <w:t xml:space="preserve">), workshops (PTA/at risk students, </w:t>
            </w:r>
            <w:proofErr w:type="spellStart"/>
            <w:r w:rsidRPr="001F0F67">
              <w:rPr>
                <w:rFonts w:ascii="Times New Roman" w:eastAsia="Times New Roman" w:hAnsi="Times New Roman" w:cs="Times New Roman"/>
                <w:color w:val="000000"/>
                <w:sz w:val="24"/>
                <w:szCs w:val="24"/>
              </w:rPr>
              <w:t>etc</w:t>
            </w:r>
            <w:proofErr w:type="spellEnd"/>
            <w:r w:rsidRPr="001F0F67">
              <w:rPr>
                <w:rFonts w:ascii="Times New Roman" w:eastAsia="Times New Roman" w:hAnsi="Times New Roman" w:cs="Times New Roman"/>
                <w:color w:val="000000"/>
                <w:sz w:val="24"/>
                <w:szCs w:val="24"/>
              </w:rPr>
              <w:t>) and other public speaking events</w:t>
            </w:r>
          </w:p>
          <w:p w14:paraId="2589F9D7" w14:textId="77777777" w:rsidR="00680159" w:rsidRPr="001F0F67"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F0F67">
              <w:rPr>
                <w:rFonts w:ascii="Times New Roman" w:eastAsia="Times New Roman" w:hAnsi="Times New Roman" w:cs="Times New Roman"/>
                <w:color w:val="000000"/>
                <w:sz w:val="24"/>
                <w:szCs w:val="24"/>
              </w:rPr>
              <w:t xml:space="preserve">Working with attendance team to help improve student </w:t>
            </w:r>
            <w:proofErr w:type="gramStart"/>
            <w:r w:rsidRPr="001F0F67">
              <w:rPr>
                <w:rFonts w:ascii="Times New Roman" w:eastAsia="Times New Roman" w:hAnsi="Times New Roman" w:cs="Times New Roman"/>
                <w:color w:val="000000"/>
                <w:sz w:val="24"/>
                <w:szCs w:val="24"/>
              </w:rPr>
              <w:t>attendance</w:t>
            </w:r>
            <w:proofErr w:type="gramEnd"/>
          </w:p>
          <w:p w14:paraId="3942866C" w14:textId="77777777" w:rsidR="00680159" w:rsidRDefault="0068015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r>
    </w:tbl>
    <w:p w14:paraId="7CC9F4AF" w14:textId="77777777" w:rsidR="00680159" w:rsidRDefault="00680159">
      <w:pPr>
        <w:spacing w:after="0" w:line="240" w:lineRule="auto"/>
        <w:rPr>
          <w:rFonts w:ascii="Times New Roman" w:eastAsia="Times New Roman" w:hAnsi="Times New Roman" w:cs="Times New Roman"/>
          <w:b/>
          <w:sz w:val="24"/>
          <w:szCs w:val="24"/>
        </w:rPr>
      </w:pPr>
    </w:p>
    <w:p w14:paraId="6ABCC6B2" w14:textId="77777777" w:rsidR="00680159" w:rsidRDefault="00680159">
      <w:pPr>
        <w:spacing w:after="0" w:line="240" w:lineRule="auto"/>
        <w:rPr>
          <w:rFonts w:ascii="Times New Roman" w:eastAsia="Times New Roman" w:hAnsi="Times New Roman" w:cs="Times New Roman"/>
          <w:b/>
          <w:sz w:val="24"/>
          <w:szCs w:val="24"/>
        </w:rPr>
      </w:pPr>
    </w:p>
    <w:p w14:paraId="671F94DF" w14:textId="77777777" w:rsidR="00680159" w:rsidRDefault="00680159">
      <w:pPr>
        <w:spacing w:after="0" w:line="240" w:lineRule="auto"/>
        <w:rPr>
          <w:rFonts w:ascii="Times New Roman" w:eastAsia="Times New Roman" w:hAnsi="Times New Roman" w:cs="Times New Roman"/>
          <w:b/>
          <w:sz w:val="24"/>
          <w:szCs w:val="24"/>
        </w:rPr>
      </w:pPr>
    </w:p>
    <w:p w14:paraId="419F12AB"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477802F5" w14:textId="77777777" w:rsidR="00C87559" w:rsidRDefault="00C87559">
      <w:pPr>
        <w:spacing w:after="0" w:line="240" w:lineRule="auto"/>
        <w:rPr>
          <w:rFonts w:ascii="Times New Roman" w:eastAsia="Times New Roman" w:hAnsi="Times New Roman" w:cs="Times New Roman"/>
          <w:b/>
          <w:sz w:val="24"/>
          <w:szCs w:val="24"/>
        </w:rPr>
      </w:pPr>
    </w:p>
    <w:p w14:paraId="29EA0C91" w14:textId="159D9851" w:rsidR="00C87559" w:rsidRDefault="00C87559">
      <w:pPr>
        <w:spacing w:after="0" w:line="240" w:lineRule="auto"/>
        <w:rPr>
          <w:rFonts w:ascii="Times New Roman" w:eastAsia="Times New Roman" w:hAnsi="Times New Roman" w:cs="Times New Roman"/>
          <w:b/>
          <w:sz w:val="24"/>
          <w:szCs w:val="24"/>
        </w:rPr>
      </w:pPr>
      <w:r w:rsidRPr="007B70E1">
        <w:rPr>
          <w:rFonts w:ascii="Times New Roman" w:hAnsi="Times New Roman" w:cs="Times New Roman"/>
          <w:color w:val="000000"/>
          <w:sz w:val="24"/>
          <w:szCs w:val="24"/>
          <w:shd w:val="clear" w:color="auto" w:fill="FFFFFF"/>
        </w:rPr>
        <w:t>Guidance Counselors in the school’s Autism Nest program must complete training on specialized strategies.   Preference will be given to Counselors who are already trained or are willing to complete the training. Required training might be outside the typical school year or workday and will be compensated according to the collective bargaining agreement.</w:t>
      </w:r>
    </w:p>
    <w:p w14:paraId="0CDA6B4A" w14:textId="77777777" w:rsidR="00C87559" w:rsidRDefault="00C87559">
      <w:pPr>
        <w:spacing w:after="0" w:line="240" w:lineRule="auto"/>
        <w:rPr>
          <w:rFonts w:ascii="Times New Roman" w:eastAsia="Times New Roman" w:hAnsi="Times New Roman" w:cs="Times New Roman"/>
          <w:b/>
          <w:sz w:val="24"/>
          <w:szCs w:val="24"/>
        </w:rPr>
      </w:pPr>
    </w:p>
    <w:p w14:paraId="0E9BF3EE"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candidate will demonstrate:</w:t>
      </w:r>
    </w:p>
    <w:p w14:paraId="0FE9A1B8" w14:textId="77777777" w:rsidR="00680159" w:rsidRDefault="00680159">
      <w:pPr>
        <w:spacing w:after="0" w:line="240" w:lineRule="auto"/>
        <w:rPr>
          <w:rFonts w:ascii="Times New Roman" w:eastAsia="Times New Roman" w:hAnsi="Times New Roman" w:cs="Times New Roman"/>
          <w:sz w:val="24"/>
          <w:szCs w:val="24"/>
        </w:rPr>
      </w:pPr>
    </w:p>
    <w:p w14:paraId="10EDC26C" w14:textId="77777777" w:rsidR="00680159"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carry out the above duties and </w:t>
      </w:r>
      <w:proofErr w:type="gramStart"/>
      <w:r>
        <w:rPr>
          <w:rFonts w:ascii="Times New Roman" w:eastAsia="Times New Roman" w:hAnsi="Times New Roman" w:cs="Times New Roman"/>
          <w:color w:val="000000"/>
          <w:sz w:val="24"/>
          <w:szCs w:val="24"/>
        </w:rPr>
        <w:t>responsibilities</w:t>
      </w:r>
      <w:proofErr w:type="gramEnd"/>
    </w:p>
    <w:p w14:paraId="0C487404" w14:textId="77777777" w:rsidR="00680159" w:rsidRDefault="00680159">
      <w:pPr>
        <w:spacing w:after="0" w:line="240" w:lineRule="auto"/>
        <w:rPr>
          <w:rFonts w:ascii="Times New Roman" w:eastAsia="Times New Roman" w:hAnsi="Times New Roman" w:cs="Times New Roman"/>
          <w:sz w:val="24"/>
          <w:szCs w:val="24"/>
        </w:rPr>
      </w:pPr>
    </w:p>
    <w:tbl>
      <w:tblPr>
        <w:tblStyle w:val="a2"/>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680159" w14:paraId="6ABDE553" w14:textId="77777777">
        <w:tc>
          <w:tcPr>
            <w:tcW w:w="10296" w:type="dxa"/>
          </w:tcPr>
          <w:p w14:paraId="52977B91" w14:textId="77777777" w:rsidR="00680159"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preferred, but willingness to be trained in providing counseling strategies for substance </w:t>
            </w:r>
            <w:proofErr w:type="gramStart"/>
            <w:r>
              <w:rPr>
                <w:rFonts w:ascii="Times New Roman" w:eastAsia="Times New Roman" w:hAnsi="Times New Roman" w:cs="Times New Roman"/>
                <w:color w:val="000000"/>
                <w:sz w:val="24"/>
                <w:szCs w:val="24"/>
              </w:rPr>
              <w:t>abuse</w:t>
            </w:r>
            <w:proofErr w:type="gramEnd"/>
            <w:r>
              <w:rPr>
                <w:rFonts w:ascii="Times New Roman" w:eastAsia="Times New Roman" w:hAnsi="Times New Roman" w:cs="Times New Roman"/>
                <w:color w:val="000000"/>
                <w:sz w:val="24"/>
                <w:szCs w:val="24"/>
              </w:rPr>
              <w:t xml:space="preserve"> </w:t>
            </w:r>
          </w:p>
          <w:p w14:paraId="186C59C5" w14:textId="77777777" w:rsidR="00680159"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offer leadership to staff and teachers around the social and emotional development of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w:t>
            </w:r>
          </w:p>
          <w:p w14:paraId="0FBCAA38" w14:textId="77777777" w:rsidR="00680159"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Ability to offer assistance to staff and teachers around </w:t>
            </w:r>
            <w:proofErr w:type="gramStart"/>
            <w:r>
              <w:rPr>
                <w:rFonts w:ascii="Times New Roman" w:eastAsia="Times New Roman" w:hAnsi="Times New Roman" w:cs="Times New Roman"/>
                <w:color w:val="000000"/>
                <w:sz w:val="24"/>
                <w:szCs w:val="24"/>
              </w:rPr>
              <w:t>guidance based</w:t>
            </w:r>
            <w:proofErr w:type="gramEnd"/>
            <w:r>
              <w:rPr>
                <w:rFonts w:ascii="Times New Roman" w:eastAsia="Times New Roman" w:hAnsi="Times New Roman" w:cs="Times New Roman"/>
                <w:color w:val="000000"/>
                <w:sz w:val="24"/>
                <w:szCs w:val="24"/>
              </w:rPr>
              <w:t xml:space="preserve"> topics in Advisory programs</w:t>
            </w:r>
          </w:p>
          <w:p w14:paraId="53DADD0A" w14:textId="77777777" w:rsidR="00680159"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Commitment to developing professional goals and objectives in collaboration with the administration that will monitor progress and assess effectiveness in enhancing student development and </w:t>
            </w:r>
            <w:proofErr w:type="gramStart"/>
            <w:r>
              <w:rPr>
                <w:rFonts w:ascii="Times New Roman" w:eastAsia="Times New Roman" w:hAnsi="Times New Roman" w:cs="Times New Roman"/>
                <w:color w:val="000000"/>
                <w:sz w:val="24"/>
                <w:szCs w:val="24"/>
              </w:rPr>
              <w:t>achievement</w:t>
            </w:r>
            <w:proofErr w:type="gramEnd"/>
            <w:r>
              <w:rPr>
                <w:rFonts w:ascii="Times New Roman" w:eastAsia="Times New Roman" w:hAnsi="Times New Roman" w:cs="Times New Roman"/>
                <w:color w:val="000000"/>
                <w:sz w:val="24"/>
                <w:szCs w:val="24"/>
              </w:rPr>
              <w:t xml:space="preserve"> </w:t>
            </w:r>
          </w:p>
          <w:p w14:paraId="0E5EB967" w14:textId="77777777" w:rsidR="00680159"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use data to inform counseling </w:t>
            </w:r>
            <w:proofErr w:type="gramStart"/>
            <w:r>
              <w:rPr>
                <w:rFonts w:ascii="Times New Roman" w:eastAsia="Times New Roman" w:hAnsi="Times New Roman" w:cs="Times New Roman"/>
                <w:color w:val="000000"/>
                <w:sz w:val="24"/>
                <w:szCs w:val="24"/>
              </w:rPr>
              <w:t>practices</w:t>
            </w:r>
            <w:proofErr w:type="gramEnd"/>
            <w:r>
              <w:rPr>
                <w:rFonts w:ascii="Times New Roman" w:eastAsia="Times New Roman" w:hAnsi="Times New Roman" w:cs="Times New Roman"/>
                <w:color w:val="000000"/>
                <w:sz w:val="24"/>
                <w:szCs w:val="24"/>
              </w:rPr>
              <w:t xml:space="preserve"> </w:t>
            </w:r>
          </w:p>
          <w:p w14:paraId="62FB660E" w14:textId="77777777" w:rsidR="00680159"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retrieve, organize, and report student data using all NYCDOE data systems (e.g. STARS, AIS, SESIS, OORS, ATS, etc.)</w:t>
            </w:r>
          </w:p>
          <w:p w14:paraId="6187056B" w14:textId="77777777" w:rsidR="00680159"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or ability to make referrals for students in need of additional services or alternative </w:t>
            </w:r>
            <w:proofErr w:type="gramStart"/>
            <w:r>
              <w:rPr>
                <w:rFonts w:ascii="Times New Roman" w:eastAsia="Times New Roman" w:hAnsi="Times New Roman" w:cs="Times New Roman"/>
                <w:color w:val="000000"/>
                <w:sz w:val="24"/>
                <w:szCs w:val="24"/>
              </w:rPr>
              <w:t>placements</w:t>
            </w:r>
            <w:proofErr w:type="gramEnd"/>
            <w:r>
              <w:rPr>
                <w:rFonts w:ascii="Times New Roman" w:eastAsia="Times New Roman" w:hAnsi="Times New Roman" w:cs="Times New Roman"/>
                <w:color w:val="000000"/>
                <w:sz w:val="24"/>
                <w:szCs w:val="24"/>
              </w:rPr>
              <w:t xml:space="preserve"> </w:t>
            </w:r>
          </w:p>
          <w:p w14:paraId="13E7CE03" w14:textId="77777777" w:rsidR="00680159"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collaborating on an interdisciplinary grade level </w:t>
            </w:r>
            <w:proofErr w:type="gramStart"/>
            <w:r>
              <w:rPr>
                <w:rFonts w:ascii="Times New Roman" w:eastAsia="Times New Roman" w:hAnsi="Times New Roman" w:cs="Times New Roman"/>
                <w:color w:val="000000"/>
                <w:sz w:val="24"/>
                <w:szCs w:val="24"/>
              </w:rPr>
              <w:t>team</w:t>
            </w:r>
            <w:proofErr w:type="gramEnd"/>
            <w:r>
              <w:rPr>
                <w:rFonts w:ascii="Times New Roman" w:eastAsia="Times New Roman" w:hAnsi="Times New Roman" w:cs="Times New Roman"/>
                <w:color w:val="000000"/>
                <w:sz w:val="24"/>
                <w:szCs w:val="24"/>
              </w:rPr>
              <w:t xml:space="preserve"> </w:t>
            </w:r>
          </w:p>
          <w:p w14:paraId="3ED71165" w14:textId="77777777" w:rsidR="00680159"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both ELL/ESL standards and Special Education compliance requirements </w:t>
            </w:r>
          </w:p>
          <w:p w14:paraId="5BC33465" w14:textId="77777777" w:rsidR="00680159"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Evidence of success in collaborating on AIS (Academic Intervention Services) team </w:t>
            </w:r>
          </w:p>
        </w:tc>
      </w:tr>
    </w:tbl>
    <w:p w14:paraId="12138ACE" w14:textId="77777777" w:rsidR="00680159" w:rsidRDefault="00680159">
      <w:pPr>
        <w:spacing w:after="0" w:line="240" w:lineRule="auto"/>
        <w:rPr>
          <w:rFonts w:ascii="Times New Roman" w:eastAsia="Times New Roman" w:hAnsi="Times New Roman" w:cs="Times New Roman"/>
          <w:b/>
          <w:sz w:val="24"/>
          <w:szCs w:val="24"/>
        </w:rPr>
      </w:pPr>
    </w:p>
    <w:p w14:paraId="12C0B8A9"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0678EB3D" w14:textId="77777777" w:rsidR="00680159" w:rsidRDefault="00680159">
      <w:pPr>
        <w:spacing w:after="0" w:line="240" w:lineRule="auto"/>
        <w:rPr>
          <w:rFonts w:ascii="Times New Roman" w:eastAsia="Times New Roman" w:hAnsi="Times New Roman" w:cs="Times New Roman"/>
          <w:b/>
          <w:sz w:val="24"/>
          <w:szCs w:val="24"/>
        </w:rPr>
      </w:pPr>
    </w:p>
    <w:p w14:paraId="67E52D58" w14:textId="77777777" w:rsidR="0068015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5E096CEC" w14:textId="77777777" w:rsidR="0068015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Collective Bargaining Agreement</w:t>
      </w:r>
    </w:p>
    <w:sectPr w:rsidR="00680159">
      <w:head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37C7" w14:textId="77777777" w:rsidR="003A2C3C" w:rsidRDefault="003A2C3C">
      <w:pPr>
        <w:spacing w:after="0" w:line="240" w:lineRule="auto"/>
      </w:pPr>
      <w:r>
        <w:separator/>
      </w:r>
    </w:p>
  </w:endnote>
  <w:endnote w:type="continuationSeparator" w:id="0">
    <w:p w14:paraId="1C8BD74C" w14:textId="77777777" w:rsidR="003A2C3C" w:rsidRDefault="003A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6C24" w14:textId="77777777" w:rsidR="003A2C3C" w:rsidRDefault="003A2C3C">
      <w:pPr>
        <w:spacing w:after="0" w:line="240" w:lineRule="auto"/>
      </w:pPr>
      <w:r>
        <w:separator/>
      </w:r>
    </w:p>
  </w:footnote>
  <w:footnote w:type="continuationSeparator" w:id="0">
    <w:p w14:paraId="3474F261" w14:textId="77777777" w:rsidR="003A2C3C" w:rsidRDefault="003A2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3E92" w14:textId="77777777" w:rsidR="00680159"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GUIDANCE COUNSELOR VACANCY CIRCULAR</w:t>
    </w:r>
  </w:p>
  <w:p w14:paraId="59C42A19" w14:textId="77777777" w:rsidR="00680159" w:rsidRDefault="0068015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6FDB"/>
    <w:multiLevelType w:val="multilevel"/>
    <w:tmpl w:val="CF22E89A"/>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0D6BAC"/>
    <w:multiLevelType w:val="multilevel"/>
    <w:tmpl w:val="E41807A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F260E"/>
    <w:multiLevelType w:val="multilevel"/>
    <w:tmpl w:val="31C26E3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1247B3"/>
    <w:multiLevelType w:val="multilevel"/>
    <w:tmpl w:val="D58E2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1D58EE"/>
    <w:multiLevelType w:val="multilevel"/>
    <w:tmpl w:val="E42E46D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A17DEC"/>
    <w:multiLevelType w:val="multilevel"/>
    <w:tmpl w:val="501EE34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0290732">
    <w:abstractNumId w:val="1"/>
  </w:num>
  <w:num w:numId="2" w16cid:durableId="1074812918">
    <w:abstractNumId w:val="0"/>
  </w:num>
  <w:num w:numId="3" w16cid:durableId="858399245">
    <w:abstractNumId w:val="3"/>
  </w:num>
  <w:num w:numId="4" w16cid:durableId="1948657462">
    <w:abstractNumId w:val="2"/>
  </w:num>
  <w:num w:numId="5" w16cid:durableId="1928614591">
    <w:abstractNumId w:val="4"/>
  </w:num>
  <w:num w:numId="6" w16cid:durableId="1730415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59"/>
    <w:rsid w:val="001F0F67"/>
    <w:rsid w:val="00375AA1"/>
    <w:rsid w:val="003A2C3C"/>
    <w:rsid w:val="00523CF9"/>
    <w:rsid w:val="0062785E"/>
    <w:rsid w:val="00680159"/>
    <w:rsid w:val="006A68D9"/>
    <w:rsid w:val="007B70E1"/>
    <w:rsid w:val="00C87559"/>
    <w:rsid w:val="00FA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0D37"/>
  <w15:docId w15:val="{402C48BA-800B-4E92-A066-9D8764EB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paragraph" w:styleId="BalloonText">
    <w:name w:val="Balloon Text"/>
    <w:basedOn w:val="Normal"/>
    <w:link w:val="BalloonTextChar"/>
    <w:uiPriority w:val="99"/>
    <w:semiHidden/>
    <w:unhideWhenUsed/>
    <w:rsid w:val="0050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679"/>
    <w:rPr>
      <w:rFonts w:ascii="Tahoma" w:hAnsi="Tahoma" w:cs="Tahoma"/>
      <w:sz w:val="16"/>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snoaN3GdCU3MI5P8A8iOueIRw==">CgMxLjA4AHIhMTFRb21QVnhzMVRiZVZNZWFCV0xiUzBBVllfZ0xiVmUt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948</Words>
  <Characters>5409</Characters>
  <Application>Microsoft Office Word</Application>
  <DocSecurity>0</DocSecurity>
  <Lines>45</Lines>
  <Paragraphs>12</Paragraphs>
  <ScaleCrop>false</ScaleCrop>
  <Company>NYCDOE</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Lee Jacalyn</cp:lastModifiedBy>
  <cp:revision>3</cp:revision>
  <dcterms:created xsi:type="dcterms:W3CDTF">2024-05-17T16:59:00Z</dcterms:created>
  <dcterms:modified xsi:type="dcterms:W3CDTF">2024-05-17T17:10:00Z</dcterms:modified>
</cp:coreProperties>
</file>