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VACANCY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w:t>
      </w:r>
      <w:r w:rsidDel="00000000" w:rsidR="00000000" w:rsidRPr="00000000">
        <w:rPr>
          <w:rFonts w:ascii="Times New Roman" w:cs="Times New Roman" w:eastAsia="Times New Roman" w:hAnsi="Times New Roman"/>
          <w:sz w:val="24"/>
          <w:szCs w:val="24"/>
          <w:rtl w:val="0"/>
        </w:rPr>
        <w:t xml:space="preserve"> Early College Prep</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English Literature Faculty </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 </w:t>
      </w:r>
      <w:r w:rsidDel="00000000" w:rsidR="00000000" w:rsidRPr="00000000">
        <w:rPr>
          <w:rFonts w:ascii="Times New Roman" w:cs="Times New Roman" w:eastAsia="Times New Roman" w:hAnsi="Times New Roman"/>
          <w:b w:val="1"/>
          <w:sz w:val="24"/>
          <w:szCs w:val="24"/>
          <w:rtl w:val="0"/>
        </w:rPr>
        <w:t xml:space="preserve">African American and Diasporic Literature </w:t>
      </w:r>
      <w:r w:rsidDel="00000000" w:rsidR="00000000" w:rsidRPr="00000000">
        <w:rPr>
          <w:rFonts w:ascii="Times New Roman" w:cs="Times New Roman" w:eastAsia="Times New Roman" w:hAnsi="Times New Roman"/>
          <w:sz w:val="24"/>
          <w:szCs w:val="24"/>
          <w:rtl w:val="0"/>
        </w:rPr>
        <w:t xml:space="preserve">to join our founding faculty for the inaugural academic year. This role presents a unique opportunity to shape the academic experience of students enrolled in this innovative early college high school model, set to open in September 2025.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w:t>
      </w:r>
      <w:r w:rsidDel="00000000" w:rsidR="00000000" w:rsidRPr="00000000">
        <w:rPr>
          <w:rFonts w:ascii="Times New Roman" w:cs="Times New Roman" w:eastAsia="Times New Roman" w:hAnsi="Times New Roman"/>
          <w:sz w:val="24"/>
          <w:szCs w:val="24"/>
          <w:rtl w:val="0"/>
        </w:rPr>
        <w:t xml:space="preserve">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candidates specializing in Literature of the African Diaspora, with expertise in African American, Caribbean, and/or Latin American Literature preferred. Experience in teaching writing and/or American Studies is highly desirable, with opportunities for a dual appointment in English and History. Faculty will teach African American and Diasporic Literature, American Literature, and related interdisciplinary Humanities courses at both the high school and college levels. Successful candidates will foster critical thinking, meaningful dialogue, and an inclusive learning environment that supports students from diverse backgrounds. As part of HBCU Early College Prep’s mission, faculty will empower students to achieve academic excellence, develop cultural pride, and build pathways to future success.</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2F">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w:t>
      </w:r>
    </w:p>
    <w:p w:rsidR="00000000" w:rsidDel="00000000" w:rsidP="00000000" w:rsidRDefault="00000000" w:rsidRPr="00000000" w14:paraId="0000003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E">
      <w:pPr>
        <w:spacing w:line="240" w:lineRule="auto"/>
        <w:rPr/>
      </w:pPr>
      <w:r w:rsidDel="00000000" w:rsidR="00000000" w:rsidRPr="00000000">
        <w:rPr>
          <w:rFonts w:ascii="Times New Roman" w:cs="Times New Roman" w:eastAsia="Times New Roman" w:hAnsi="Times New Roman"/>
          <w:sz w:val="24"/>
          <w:szCs w:val="24"/>
          <w:rtl w:val="0"/>
        </w:rPr>
        <w:t xml:space="preserve">As per Collective Bargaining Agreement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